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37D3C" w14:textId="77777777" w:rsidR="00901BEC" w:rsidRPr="00A846CD" w:rsidRDefault="00901BEC" w:rsidP="00901BEC">
      <w:pPr>
        <w:rPr>
          <w:rFonts w:ascii="Times New Roman" w:hAnsi="Times New Roman" w:cs="Times New Roman"/>
        </w:rPr>
      </w:pPr>
      <w:bookmarkStart w:id="0" w:name="_Hlk118318116"/>
      <w:bookmarkStart w:id="1" w:name="_GoBack"/>
    </w:p>
    <w:p w14:paraId="2A3720A3" w14:textId="25BF3866" w:rsidR="00901BEC" w:rsidRPr="00A846CD" w:rsidRDefault="00901BEC" w:rsidP="00901BEC">
      <w:pPr>
        <w:rPr>
          <w:rFonts w:ascii="Times New Roman" w:hAnsi="Times New Roman" w:cs="Times New Roman"/>
        </w:rPr>
      </w:pPr>
    </w:p>
    <w:p w14:paraId="0474269C" w14:textId="6C0093BD" w:rsidR="00901BEC" w:rsidRPr="00A846CD" w:rsidRDefault="00901BEC" w:rsidP="00901BEC">
      <w:pPr>
        <w:rPr>
          <w:rFonts w:ascii="Times New Roman" w:hAnsi="Times New Roman" w:cs="Times New Roman"/>
          <w:b/>
        </w:rPr>
      </w:pPr>
      <w:r w:rsidRPr="00A846CD">
        <w:rPr>
          <w:rFonts w:ascii="Times New Roman" w:hAnsi="Times New Roman" w:cs="Times New Roman"/>
        </w:rPr>
        <w:t>Statutory Instrument of 2022</w:t>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rPr>
        <w:tab/>
      </w:r>
      <w:r w:rsidRPr="00A846CD">
        <w:rPr>
          <w:rFonts w:ascii="Times New Roman" w:hAnsi="Times New Roman" w:cs="Times New Roman"/>
          <w:b/>
        </w:rPr>
        <w:t>CAP. 29:15</w:t>
      </w:r>
    </w:p>
    <w:p w14:paraId="76F9D1F6" w14:textId="2860586B" w:rsidR="00901BEC" w:rsidRPr="00A846CD" w:rsidRDefault="00901BEC" w:rsidP="00901BEC">
      <w:pPr>
        <w:rPr>
          <w:rFonts w:ascii="Times New Roman" w:hAnsi="Times New Roman" w:cs="Times New Roman"/>
        </w:rPr>
      </w:pPr>
      <w:r w:rsidRPr="00A846CD">
        <w:rPr>
          <w:rFonts w:ascii="Times New Roman" w:hAnsi="Times New Roman" w:cs="Times New Roman"/>
        </w:rPr>
        <w:t>Manyame Rural District Council Public Health By-laws, 2022</w:t>
      </w:r>
    </w:p>
    <w:p w14:paraId="5DD0FD27" w14:textId="68F8B969" w:rsidR="00FB3EAA" w:rsidRPr="00A846CD" w:rsidRDefault="00901BEC" w:rsidP="00901BEC">
      <w:pPr>
        <w:pStyle w:val="NoSpacing"/>
        <w:rPr>
          <w:lang w:val="en-ZA"/>
        </w:rPr>
      </w:pPr>
      <w:r w:rsidRPr="00A846CD">
        <w:rPr>
          <w:rFonts w:ascii="Times New Roman" w:hAnsi="Times New Roman" w:cs="Times New Roman"/>
        </w:rPr>
        <w:t>_____________________________________________________________________________________</w:t>
      </w:r>
      <w:bookmarkEnd w:id="0"/>
    </w:p>
    <w:p w14:paraId="358CBC34" w14:textId="77777777" w:rsidR="00FB3EAA" w:rsidRPr="00A846CD" w:rsidRDefault="00FB3EAA" w:rsidP="00FB3EAA">
      <w:pPr>
        <w:pStyle w:val="NoSpacing"/>
        <w:rPr>
          <w:lang w:val="en-ZA"/>
        </w:rPr>
      </w:pPr>
    </w:p>
    <w:p w14:paraId="3401F902" w14:textId="77777777" w:rsidR="00FB3EAA" w:rsidRPr="00A846CD" w:rsidRDefault="00FB3EAA" w:rsidP="00FB3EAA">
      <w:pPr>
        <w:spacing w:line="276" w:lineRule="auto"/>
        <w:contextualSpacing w:val="0"/>
        <w:rPr>
          <w:b/>
          <w:sz w:val="24"/>
          <w:szCs w:val="24"/>
          <w:lang w:val="en-ZA"/>
        </w:rPr>
      </w:pPr>
      <w:r w:rsidRPr="00A846CD">
        <w:rPr>
          <w:b/>
          <w:sz w:val="24"/>
          <w:szCs w:val="24"/>
          <w:lang w:val="en-ZA"/>
        </w:rPr>
        <w:t>ARRANGEMENT OF SECTIONS</w:t>
      </w:r>
    </w:p>
    <w:p w14:paraId="4ABA9C77"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Title</w:t>
      </w:r>
    </w:p>
    <w:p w14:paraId="741159CB"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Application</w:t>
      </w:r>
    </w:p>
    <w:p w14:paraId="58AEB569"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Interpretation</w:t>
      </w:r>
    </w:p>
    <w:p w14:paraId="41724FF1"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Prevention of nuisance</w:t>
      </w:r>
    </w:p>
    <w:p w14:paraId="59719F60"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Structures and buildings</w:t>
      </w:r>
    </w:p>
    <w:p w14:paraId="76FC0302"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Health and sanitation</w:t>
      </w:r>
    </w:p>
    <w:p w14:paraId="3D0C5B76"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Use of toilets</w:t>
      </w:r>
    </w:p>
    <w:p w14:paraId="1E1DA1E6"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Overcrowding</w:t>
      </w:r>
    </w:p>
    <w:p w14:paraId="71D8BAD6"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Breeding of pests</w:t>
      </w:r>
    </w:p>
    <w:p w14:paraId="22848C1F"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Accumulation of organic matter</w:t>
      </w:r>
    </w:p>
    <w:p w14:paraId="520035C9"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Accumulation if non-organic matter</w:t>
      </w:r>
    </w:p>
    <w:p w14:paraId="6D1C4685"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Cleaning stands</w:t>
      </w:r>
    </w:p>
    <w:p w14:paraId="279E866E"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Rats and vermin</w:t>
      </w:r>
    </w:p>
    <w:p w14:paraId="0797FAF6"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Rodent proofing</w:t>
      </w:r>
    </w:p>
    <w:p w14:paraId="6C837067"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Prevention of mosquito breeding</w:t>
      </w:r>
    </w:p>
    <w:p w14:paraId="097C12BC"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Expectorating</w:t>
      </w:r>
    </w:p>
    <w:p w14:paraId="77E77EC0"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Keeping of animals</w:t>
      </w:r>
    </w:p>
    <w:p w14:paraId="06F67E65"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Keeping of poultry</w:t>
      </w:r>
    </w:p>
    <w:p w14:paraId="395B98DF"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Keeping of bees</w:t>
      </w:r>
    </w:p>
    <w:p w14:paraId="0A0474FD" w14:textId="6D6E07ED"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Offenses and penalties</w:t>
      </w:r>
    </w:p>
    <w:p w14:paraId="313312E6" w14:textId="77777777" w:rsidR="005A27EB" w:rsidRPr="00A846CD" w:rsidRDefault="005A27EB" w:rsidP="005A27EB">
      <w:pPr>
        <w:pStyle w:val="NoSpacing"/>
        <w:rPr>
          <w:lang w:val="en-ZA"/>
        </w:rPr>
      </w:pPr>
    </w:p>
    <w:p w14:paraId="4416ED44" w14:textId="77777777" w:rsidR="00FB3EAA" w:rsidRPr="00A846CD" w:rsidRDefault="00FB3EAA" w:rsidP="00FB3EAA">
      <w:pPr>
        <w:pStyle w:val="NoSpacing"/>
        <w:pBdr>
          <w:bottom w:val="single" w:sz="12" w:space="1" w:color="auto"/>
        </w:pBdr>
        <w:ind w:left="360"/>
        <w:jc w:val="center"/>
        <w:rPr>
          <w:b/>
          <w:sz w:val="24"/>
          <w:szCs w:val="24"/>
        </w:rPr>
      </w:pPr>
      <w:r w:rsidRPr="00A846CD">
        <w:rPr>
          <w:b/>
          <w:sz w:val="24"/>
          <w:szCs w:val="24"/>
        </w:rPr>
        <w:lastRenderedPageBreak/>
        <w:t>Manyame Rural District Council (Public Health) By-laws, 2022</w:t>
      </w:r>
    </w:p>
    <w:p w14:paraId="3E9920C5" w14:textId="77777777" w:rsidR="00FB3EAA" w:rsidRPr="00A846CD" w:rsidRDefault="00FB3EAA" w:rsidP="00FB3EAA">
      <w:pPr>
        <w:pStyle w:val="NoSpacing"/>
        <w:rPr>
          <w:b/>
          <w:sz w:val="24"/>
          <w:szCs w:val="24"/>
        </w:rPr>
      </w:pPr>
    </w:p>
    <w:p w14:paraId="138B01F5" w14:textId="77777777" w:rsidR="00FB3EAA" w:rsidRPr="00A846CD" w:rsidRDefault="00FB3EAA" w:rsidP="00FB3EAA">
      <w:pPr>
        <w:pStyle w:val="NoSpacing"/>
        <w:rPr>
          <w:b/>
          <w:sz w:val="24"/>
          <w:szCs w:val="24"/>
        </w:rPr>
      </w:pPr>
      <w:r w:rsidRPr="00A846CD">
        <w:rPr>
          <w:b/>
          <w:sz w:val="24"/>
          <w:szCs w:val="24"/>
        </w:rPr>
        <w:t>It is hereby notified that the following are proposed by laws by Manyame Rural District Council</w:t>
      </w:r>
    </w:p>
    <w:p w14:paraId="56D6C60E" w14:textId="77777777" w:rsidR="00FB3EAA" w:rsidRPr="00A846CD" w:rsidRDefault="00FB3EAA" w:rsidP="00FB3EAA">
      <w:pPr>
        <w:spacing w:after="200" w:line="276" w:lineRule="auto"/>
        <w:contextualSpacing w:val="0"/>
        <w:rPr>
          <w:sz w:val="24"/>
          <w:szCs w:val="24"/>
          <w:lang w:val="en-ZA"/>
        </w:rPr>
      </w:pPr>
    </w:p>
    <w:p w14:paraId="0878EDD1"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Title</w:t>
      </w:r>
    </w:p>
    <w:p w14:paraId="22481F87"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These by laws may be cited as the Manyame Rural District Council (Public health) By-laws, 2022</w:t>
      </w:r>
    </w:p>
    <w:p w14:paraId="43EE4526"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Application</w:t>
      </w:r>
    </w:p>
    <w:p w14:paraId="26DFAB1B"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These by- </w:t>
      </w:r>
      <w:r w:rsidR="003B0DB9" w:rsidRPr="00A846CD">
        <w:rPr>
          <w:sz w:val="24"/>
          <w:szCs w:val="24"/>
          <w:lang w:val="en-ZA"/>
        </w:rPr>
        <w:t>laws shall</w:t>
      </w:r>
      <w:r w:rsidRPr="00A846CD">
        <w:rPr>
          <w:sz w:val="24"/>
          <w:szCs w:val="24"/>
          <w:lang w:val="en-ZA"/>
        </w:rPr>
        <w:t xml:space="preserve"> apply to the area under the jurisdiction of Manyame Rural district Council</w:t>
      </w:r>
    </w:p>
    <w:p w14:paraId="6DB3FEA7"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Interpretation</w:t>
      </w:r>
    </w:p>
    <w:p w14:paraId="2D3D3053"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In these by-laws</w:t>
      </w:r>
    </w:p>
    <w:p w14:paraId="1F73AA1C"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“author of a nuisance” means the person by whose act of commission or omission, default or sufferance the nuisance is caused, exists or is continued, whether he is an owner, or occupier or both owner and occupier</w:t>
      </w:r>
    </w:p>
    <w:p w14:paraId="3351B25D"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“building” includes any structure whatsoever for whatever purpose used;</w:t>
      </w:r>
    </w:p>
    <w:p w14:paraId="60346A7B"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“Council” means Manyame Rural District Council</w:t>
      </w:r>
    </w:p>
    <w:p w14:paraId="55E5E293" w14:textId="77777777" w:rsidR="00FB3EAA" w:rsidRPr="00A846CD" w:rsidRDefault="00FB3EAA" w:rsidP="00FB3EAA">
      <w:pPr>
        <w:pStyle w:val="NoSpacing"/>
        <w:rPr>
          <w:lang w:val="en-ZA"/>
        </w:rPr>
      </w:pPr>
    </w:p>
    <w:p w14:paraId="60C1EC9D" w14:textId="37444026" w:rsidR="00651A3B" w:rsidRPr="00A846CD" w:rsidRDefault="00FB3EAA" w:rsidP="00651A3B">
      <w:pPr>
        <w:spacing w:after="200" w:line="276" w:lineRule="auto"/>
        <w:contextualSpacing w:val="0"/>
        <w:rPr>
          <w:sz w:val="24"/>
          <w:szCs w:val="24"/>
          <w:lang w:val="en-ZA"/>
        </w:rPr>
      </w:pPr>
      <w:r w:rsidRPr="00A846CD">
        <w:rPr>
          <w:sz w:val="24"/>
          <w:szCs w:val="24"/>
          <w:lang w:val="en-ZA"/>
        </w:rPr>
        <w:t>“nuisance”, means any state of affairs which may injure the Health, destroy the comfort or adversely affect the rights of any person;</w:t>
      </w:r>
    </w:p>
    <w:p w14:paraId="505DB683" w14:textId="25A45540" w:rsidR="00651A3B" w:rsidRPr="00A846CD" w:rsidRDefault="00651A3B" w:rsidP="00651A3B">
      <w:pPr>
        <w:pStyle w:val="NoSpacing"/>
        <w:rPr>
          <w:lang w:val="en-ZA"/>
        </w:rPr>
      </w:pPr>
      <w:r w:rsidRPr="00A846CD">
        <w:rPr>
          <w:lang w:val="en-ZA"/>
        </w:rPr>
        <w:t>OR:</w:t>
      </w:r>
    </w:p>
    <w:p w14:paraId="28DE5D5D" w14:textId="55741120" w:rsidR="00EF09D4" w:rsidRPr="00A846CD" w:rsidRDefault="00651A3B" w:rsidP="00651A3B">
      <w:pPr>
        <w:spacing w:after="200" w:line="276" w:lineRule="auto"/>
        <w:contextualSpacing w:val="0"/>
        <w:rPr>
          <w:sz w:val="24"/>
          <w:szCs w:val="24"/>
          <w:lang w:val="en-ZA"/>
        </w:rPr>
      </w:pPr>
      <w:r w:rsidRPr="00A846CD">
        <w:rPr>
          <w:sz w:val="24"/>
          <w:szCs w:val="24"/>
          <w:lang w:val="en-ZA"/>
        </w:rPr>
        <w:t xml:space="preserve"> </w:t>
      </w:r>
      <w:r w:rsidR="00EF09D4" w:rsidRPr="00A846CD">
        <w:rPr>
          <w:sz w:val="24"/>
          <w:szCs w:val="24"/>
          <w:lang w:val="en-ZA"/>
        </w:rPr>
        <w:t>(a) an animal, structure, substance or other thing or conduct that·-</w:t>
      </w:r>
    </w:p>
    <w:p w14:paraId="75B073AD" w14:textId="77777777" w:rsidR="00EF09D4" w:rsidRPr="00A846CD" w:rsidRDefault="00EF09D4" w:rsidP="00EF09D4">
      <w:pPr>
        <w:pStyle w:val="NoSpacing"/>
        <w:rPr>
          <w:sz w:val="24"/>
          <w:szCs w:val="24"/>
          <w:lang w:val="en-ZA"/>
        </w:rPr>
      </w:pPr>
      <w:r w:rsidRPr="00A846CD">
        <w:rPr>
          <w:sz w:val="24"/>
          <w:szCs w:val="24"/>
          <w:lang w:val="en-ZA"/>
        </w:rPr>
        <w:t>(i) is, or is likely to become, a breeding ground or source of food</w:t>
      </w:r>
    </w:p>
    <w:p w14:paraId="0D52AB36" w14:textId="77777777" w:rsidR="00EF09D4" w:rsidRPr="00A846CD" w:rsidRDefault="00EF09D4" w:rsidP="00EF09D4">
      <w:pPr>
        <w:pStyle w:val="NoSpacing"/>
        <w:rPr>
          <w:sz w:val="24"/>
          <w:szCs w:val="24"/>
          <w:lang w:val="en-ZA"/>
        </w:rPr>
      </w:pPr>
      <w:r w:rsidRPr="00A846CD">
        <w:rPr>
          <w:sz w:val="24"/>
          <w:szCs w:val="24"/>
          <w:lang w:val="en-ZA"/>
        </w:rPr>
        <w:t>for designated pests; or</w:t>
      </w:r>
    </w:p>
    <w:p w14:paraId="377EF7BB" w14:textId="77777777" w:rsidR="00EF09D4" w:rsidRPr="00A846CD" w:rsidRDefault="00EF09D4" w:rsidP="00EF09D4">
      <w:pPr>
        <w:pStyle w:val="NoSpacing"/>
        <w:rPr>
          <w:sz w:val="24"/>
          <w:szCs w:val="24"/>
          <w:lang w:val="en-ZA"/>
        </w:rPr>
      </w:pPr>
      <w:r w:rsidRPr="00A846CD">
        <w:rPr>
          <w:sz w:val="24"/>
          <w:szCs w:val="24"/>
          <w:lang w:val="en-ZA"/>
        </w:rPr>
        <w:t>(ii) harbours, or is likely to become something that harbours,</w:t>
      </w:r>
    </w:p>
    <w:p w14:paraId="1CF294DB" w14:textId="77777777" w:rsidR="00EF09D4" w:rsidRPr="00A846CD" w:rsidRDefault="00EF09D4" w:rsidP="00EF09D4">
      <w:pPr>
        <w:pStyle w:val="NoSpacing"/>
        <w:rPr>
          <w:sz w:val="24"/>
          <w:szCs w:val="24"/>
          <w:lang w:val="en-ZA"/>
        </w:rPr>
      </w:pPr>
      <w:r w:rsidRPr="00A846CD">
        <w:rPr>
          <w:sz w:val="24"/>
          <w:szCs w:val="24"/>
          <w:lang w:val="en-ZA"/>
        </w:rPr>
        <w:t>designated pests;</w:t>
      </w:r>
    </w:p>
    <w:p w14:paraId="214559D2" w14:textId="5D3B9F94" w:rsidR="00EF09D4" w:rsidRPr="00A846CD" w:rsidRDefault="00651A3B" w:rsidP="00EF09D4">
      <w:pPr>
        <w:pStyle w:val="NoSpacing"/>
        <w:rPr>
          <w:sz w:val="24"/>
          <w:szCs w:val="24"/>
          <w:lang w:val="en-ZA"/>
        </w:rPr>
      </w:pPr>
      <w:r w:rsidRPr="00A846CD">
        <w:rPr>
          <w:sz w:val="24"/>
          <w:szCs w:val="24"/>
          <w:lang w:val="en-ZA"/>
        </w:rPr>
        <w:t>OR</w:t>
      </w:r>
    </w:p>
    <w:p w14:paraId="7C9392F8" w14:textId="789EF837" w:rsidR="00EF09D4" w:rsidRPr="00A846CD" w:rsidRDefault="00EF09D4" w:rsidP="00EF09D4">
      <w:pPr>
        <w:pStyle w:val="NoSpacing"/>
        <w:rPr>
          <w:sz w:val="24"/>
          <w:szCs w:val="24"/>
          <w:lang w:val="en-ZA"/>
        </w:rPr>
      </w:pPr>
      <w:r w:rsidRPr="00A846CD">
        <w:rPr>
          <w:sz w:val="24"/>
          <w:szCs w:val="24"/>
          <w:lang w:val="en-ZA"/>
        </w:rPr>
        <w:t>(b) any substance that is, or is likely to be, hazardous to human health; or</w:t>
      </w:r>
    </w:p>
    <w:p w14:paraId="447A3173" w14:textId="77777777" w:rsidR="00EF09D4" w:rsidRPr="00A846CD" w:rsidRDefault="00EF09D4" w:rsidP="00EF09D4">
      <w:pPr>
        <w:pStyle w:val="NoSpacing"/>
        <w:rPr>
          <w:sz w:val="24"/>
          <w:szCs w:val="24"/>
          <w:lang w:val="en-ZA"/>
        </w:rPr>
      </w:pPr>
      <w:r w:rsidRPr="00A846CD">
        <w:rPr>
          <w:sz w:val="24"/>
          <w:szCs w:val="24"/>
          <w:lang w:val="en-ZA"/>
        </w:rPr>
        <w:t>(c) that contributes to, or is likely to contribute to communicable or</w:t>
      </w:r>
    </w:p>
    <w:p w14:paraId="1EC7DE46" w14:textId="77777777" w:rsidR="00EF09D4" w:rsidRPr="00A846CD" w:rsidRDefault="00EF09D4" w:rsidP="00EF09D4">
      <w:pPr>
        <w:pStyle w:val="NoSpacing"/>
        <w:rPr>
          <w:sz w:val="24"/>
          <w:szCs w:val="24"/>
          <w:lang w:val="en-ZA"/>
        </w:rPr>
      </w:pPr>
      <w:r w:rsidRPr="00A846CD">
        <w:rPr>
          <w:sz w:val="24"/>
          <w:szCs w:val="24"/>
          <w:lang w:val="en-ZA"/>
        </w:rPr>
        <w:t>non-conmmnicable disease in humans or the transmission of an</w:t>
      </w:r>
    </w:p>
    <w:p w14:paraId="74A6E091" w14:textId="77777777" w:rsidR="00EF09D4" w:rsidRPr="00A846CD" w:rsidRDefault="00EF09D4" w:rsidP="00EF09D4">
      <w:pPr>
        <w:pStyle w:val="NoSpacing"/>
        <w:rPr>
          <w:sz w:val="24"/>
          <w:szCs w:val="24"/>
          <w:lang w:val="en-ZA"/>
        </w:rPr>
      </w:pPr>
      <w:r w:rsidRPr="00A846CD">
        <w:rPr>
          <w:sz w:val="24"/>
          <w:szCs w:val="24"/>
          <w:lang w:val="en-ZA"/>
        </w:rPr>
        <w:t>infectious condition to humans;</w:t>
      </w:r>
    </w:p>
    <w:p w14:paraId="41022345" w14:textId="77777777" w:rsidR="002A5B48" w:rsidRPr="00A846CD" w:rsidRDefault="002A5B48" w:rsidP="00EF09D4">
      <w:pPr>
        <w:pStyle w:val="NoSpacing"/>
        <w:rPr>
          <w:sz w:val="24"/>
          <w:szCs w:val="24"/>
          <w:lang w:val="en-ZA"/>
        </w:rPr>
      </w:pPr>
    </w:p>
    <w:p w14:paraId="0A0FED01" w14:textId="77777777" w:rsidR="002A5B48" w:rsidRPr="00A846CD" w:rsidRDefault="002A5B48" w:rsidP="002A5B48">
      <w:pPr>
        <w:pStyle w:val="NoSpacing"/>
        <w:rPr>
          <w:sz w:val="24"/>
          <w:szCs w:val="24"/>
          <w:lang w:val="en-ZA"/>
        </w:rPr>
      </w:pPr>
      <w:r w:rsidRPr="00A846CD">
        <w:rPr>
          <w:b/>
          <w:sz w:val="24"/>
          <w:szCs w:val="24"/>
          <w:lang w:val="en-ZA"/>
        </w:rPr>
        <w:t>"public health"</w:t>
      </w:r>
      <w:r w:rsidRPr="00A846CD">
        <w:rPr>
          <w:sz w:val="24"/>
          <w:szCs w:val="24"/>
          <w:lang w:val="en-ZA"/>
        </w:rPr>
        <w:t xml:space="preserve"> means the science and art of disease prevention, prolonging</w:t>
      </w:r>
    </w:p>
    <w:p w14:paraId="2003F829" w14:textId="77777777" w:rsidR="002A5B48" w:rsidRPr="00A846CD" w:rsidRDefault="002A5B48" w:rsidP="002A5B48">
      <w:pPr>
        <w:pStyle w:val="NoSpacing"/>
        <w:rPr>
          <w:sz w:val="24"/>
          <w:szCs w:val="24"/>
          <w:lang w:val="en-ZA"/>
        </w:rPr>
      </w:pPr>
      <w:r w:rsidRPr="00A846CD">
        <w:rPr>
          <w:sz w:val="24"/>
          <w:szCs w:val="24"/>
          <w:lang w:val="en-ZA"/>
        </w:rPr>
        <w:t>life and promoting health and wellbeing through organised efforts</w:t>
      </w:r>
    </w:p>
    <w:p w14:paraId="53540A98" w14:textId="77777777" w:rsidR="002A5B48" w:rsidRPr="00A846CD" w:rsidRDefault="002A5B48" w:rsidP="002A5B48">
      <w:pPr>
        <w:pStyle w:val="NoSpacing"/>
        <w:rPr>
          <w:sz w:val="24"/>
          <w:szCs w:val="24"/>
          <w:lang w:val="en-ZA"/>
        </w:rPr>
      </w:pPr>
      <w:r w:rsidRPr="00A846CD">
        <w:rPr>
          <w:sz w:val="24"/>
          <w:szCs w:val="24"/>
          <w:lang w:val="en-ZA"/>
        </w:rPr>
        <w:lastRenderedPageBreak/>
        <w:t>and informed choices of society, state and non-state organisations,</w:t>
      </w:r>
    </w:p>
    <w:p w14:paraId="5A2750EB" w14:textId="0227B4BC" w:rsidR="002A5B48" w:rsidRPr="00A846CD" w:rsidRDefault="00F3664B" w:rsidP="002A5B48">
      <w:pPr>
        <w:pStyle w:val="NoSpacing"/>
        <w:rPr>
          <w:sz w:val="24"/>
          <w:szCs w:val="24"/>
          <w:lang w:val="en-ZA"/>
        </w:rPr>
      </w:pPr>
      <w:r w:rsidRPr="00A846CD">
        <w:rPr>
          <w:sz w:val="24"/>
          <w:szCs w:val="24"/>
          <w:lang w:val="en-ZA"/>
        </w:rPr>
        <w:t>commu</w:t>
      </w:r>
      <w:r w:rsidR="002A5B48" w:rsidRPr="00A846CD">
        <w:rPr>
          <w:sz w:val="24"/>
          <w:szCs w:val="24"/>
          <w:lang w:val="en-ZA"/>
        </w:rPr>
        <w:t>nities and individuals for the sanitation of the environment, the</w:t>
      </w:r>
    </w:p>
    <w:p w14:paraId="31583032" w14:textId="77777777" w:rsidR="002A5B48" w:rsidRPr="00A846CD" w:rsidRDefault="002A5B48" w:rsidP="002A5B48">
      <w:pPr>
        <w:pStyle w:val="NoSpacing"/>
        <w:rPr>
          <w:sz w:val="24"/>
          <w:szCs w:val="24"/>
          <w:lang w:val="en-ZA"/>
        </w:rPr>
      </w:pPr>
      <w:r w:rsidRPr="00A846CD">
        <w:rPr>
          <w:sz w:val="24"/>
          <w:szCs w:val="24"/>
          <w:lang w:val="en-ZA"/>
        </w:rPr>
        <w:t>control of communicable diseases and non-communicable diseases, the</w:t>
      </w:r>
    </w:p>
    <w:p w14:paraId="1F3DCC6D" w14:textId="77777777" w:rsidR="002A5B48" w:rsidRPr="00A846CD" w:rsidRDefault="002A5B48" w:rsidP="002A5B48">
      <w:pPr>
        <w:pStyle w:val="NoSpacing"/>
        <w:rPr>
          <w:sz w:val="24"/>
          <w:szCs w:val="24"/>
          <w:lang w:val="en-ZA"/>
        </w:rPr>
      </w:pPr>
      <w:r w:rsidRPr="00A846CD">
        <w:rPr>
          <w:sz w:val="24"/>
          <w:szCs w:val="24"/>
          <w:lang w:val="en-ZA"/>
        </w:rPr>
        <w:t>organisation of health services for the early diagnosis, prevention and</w:t>
      </w:r>
    </w:p>
    <w:p w14:paraId="20D83868" w14:textId="77777777" w:rsidR="002A5B48" w:rsidRPr="00A846CD" w:rsidRDefault="002A5B48" w:rsidP="002A5B48">
      <w:pPr>
        <w:pStyle w:val="NoSpacing"/>
        <w:rPr>
          <w:sz w:val="24"/>
          <w:szCs w:val="24"/>
          <w:lang w:val="en-ZA"/>
        </w:rPr>
      </w:pPr>
      <w:r w:rsidRPr="00A846CD">
        <w:rPr>
          <w:sz w:val="24"/>
          <w:szCs w:val="24"/>
          <w:lang w:val="en-ZA"/>
        </w:rPr>
        <w:t>management of disease, the education of individuals in personal health</w:t>
      </w:r>
    </w:p>
    <w:p w14:paraId="21F8BA36" w14:textId="77777777" w:rsidR="002A5B48" w:rsidRPr="00A846CD" w:rsidRDefault="002A5B48" w:rsidP="002A5B48">
      <w:pPr>
        <w:pStyle w:val="NoSpacing"/>
        <w:rPr>
          <w:sz w:val="24"/>
          <w:szCs w:val="24"/>
          <w:lang w:val="en-ZA"/>
        </w:rPr>
      </w:pPr>
      <w:r w:rsidRPr="00A846CD">
        <w:rPr>
          <w:sz w:val="24"/>
          <w:szCs w:val="24"/>
          <w:lang w:val="en-ZA"/>
        </w:rPr>
        <w:t>and the development of the social machinery to ensure everyone has</w:t>
      </w:r>
    </w:p>
    <w:p w14:paraId="5E0C6795" w14:textId="77777777" w:rsidR="002A5B48" w:rsidRPr="00A846CD" w:rsidRDefault="002A5B48" w:rsidP="002A5B48">
      <w:pPr>
        <w:pStyle w:val="NoSpacing"/>
        <w:rPr>
          <w:sz w:val="24"/>
          <w:szCs w:val="24"/>
          <w:lang w:val="en-ZA"/>
        </w:rPr>
      </w:pPr>
      <w:r w:rsidRPr="00A846CD">
        <w:rPr>
          <w:sz w:val="24"/>
          <w:szCs w:val="24"/>
          <w:lang w:val="en-ZA"/>
        </w:rPr>
        <w:t>living conditions adequate for the maintenance or improvement of health;</w:t>
      </w:r>
    </w:p>
    <w:p w14:paraId="1CEEA14A" w14:textId="77777777" w:rsidR="00DF2316" w:rsidRPr="00A846CD" w:rsidRDefault="00DF2316" w:rsidP="002A5B48">
      <w:pPr>
        <w:pStyle w:val="NoSpacing"/>
        <w:rPr>
          <w:sz w:val="24"/>
          <w:szCs w:val="24"/>
          <w:lang w:val="en-ZA"/>
        </w:rPr>
      </w:pPr>
    </w:p>
    <w:p w14:paraId="5DAE7A70" w14:textId="77777777" w:rsidR="00F3664B" w:rsidRPr="00A846CD" w:rsidRDefault="00FB3EAA" w:rsidP="00F3664B">
      <w:pPr>
        <w:spacing w:after="200" w:line="276" w:lineRule="auto"/>
        <w:contextualSpacing w:val="0"/>
        <w:rPr>
          <w:sz w:val="24"/>
          <w:szCs w:val="24"/>
          <w:lang w:val="en-ZA"/>
        </w:rPr>
      </w:pPr>
      <w:r w:rsidRPr="00A846CD">
        <w:rPr>
          <w:sz w:val="24"/>
          <w:szCs w:val="24"/>
          <w:lang w:val="en-ZA"/>
        </w:rPr>
        <w:t>“Occupier”, in relation to any premises, or part thereof, means the person in actual occupation of the premises, or part thereof, who has the right to exercise general control over such premises or part thereof;</w:t>
      </w:r>
    </w:p>
    <w:p w14:paraId="7DA9A974" w14:textId="79E83E64" w:rsidR="00B43B89" w:rsidRPr="00A846CD" w:rsidRDefault="00F3664B" w:rsidP="00F3664B">
      <w:pPr>
        <w:spacing w:after="200" w:line="276" w:lineRule="auto"/>
        <w:contextualSpacing w:val="0"/>
        <w:rPr>
          <w:sz w:val="24"/>
          <w:szCs w:val="24"/>
          <w:lang w:val="en-ZA"/>
        </w:rPr>
      </w:pPr>
      <w:r w:rsidRPr="00A846CD">
        <w:rPr>
          <w:sz w:val="24"/>
          <w:szCs w:val="24"/>
          <w:lang w:val="en-ZA"/>
        </w:rPr>
        <w:t>or</w:t>
      </w:r>
    </w:p>
    <w:p w14:paraId="70D6BEF3" w14:textId="77777777" w:rsidR="00B43B89" w:rsidRPr="00A846CD" w:rsidRDefault="00B43B89" w:rsidP="00B43B89">
      <w:pPr>
        <w:pStyle w:val="NoSpacing"/>
        <w:rPr>
          <w:sz w:val="24"/>
          <w:szCs w:val="24"/>
          <w:lang w:val="en-ZA"/>
        </w:rPr>
      </w:pPr>
      <w:r w:rsidRPr="00A846CD">
        <w:rPr>
          <w:sz w:val="24"/>
          <w:szCs w:val="24"/>
          <w:lang w:val="en-ZA"/>
        </w:rPr>
        <w:t>"occupier", in relation to any premises, means-</w:t>
      </w:r>
    </w:p>
    <w:p w14:paraId="79685B32" w14:textId="77777777" w:rsidR="00B43B89" w:rsidRPr="00A846CD" w:rsidRDefault="00EF09D4" w:rsidP="00B43B89">
      <w:pPr>
        <w:pStyle w:val="NoSpacing"/>
        <w:rPr>
          <w:sz w:val="24"/>
          <w:szCs w:val="24"/>
          <w:lang w:val="en-ZA"/>
        </w:rPr>
      </w:pPr>
      <w:r w:rsidRPr="00A846CD">
        <w:rPr>
          <w:sz w:val="24"/>
          <w:szCs w:val="24"/>
          <w:lang w:val="en-ZA"/>
        </w:rPr>
        <w:t>(</w:t>
      </w:r>
      <w:r w:rsidR="00B43B89" w:rsidRPr="00A846CD">
        <w:rPr>
          <w:sz w:val="24"/>
          <w:szCs w:val="24"/>
          <w:lang w:val="en-ZA"/>
        </w:rPr>
        <w:t>a) any person in actual occupation of those premises; or</w:t>
      </w:r>
    </w:p>
    <w:p w14:paraId="337F9529" w14:textId="77777777" w:rsidR="00B43B89" w:rsidRPr="00A846CD" w:rsidRDefault="00B43B89" w:rsidP="00B43B89">
      <w:pPr>
        <w:pStyle w:val="NoSpacing"/>
        <w:rPr>
          <w:sz w:val="24"/>
          <w:szCs w:val="24"/>
          <w:lang w:val="en-ZA"/>
        </w:rPr>
      </w:pPr>
      <w:r w:rsidRPr="00A846CD">
        <w:rPr>
          <w:sz w:val="24"/>
          <w:szCs w:val="24"/>
          <w:lang w:val="en-ZA"/>
        </w:rPr>
        <w:t>(b) any person legally entitled to occupy those premises; or</w:t>
      </w:r>
    </w:p>
    <w:p w14:paraId="408A1372" w14:textId="77777777" w:rsidR="00B43B89" w:rsidRPr="00A846CD" w:rsidRDefault="00B43B89" w:rsidP="00B43B89">
      <w:pPr>
        <w:pStyle w:val="NoSpacing"/>
        <w:rPr>
          <w:sz w:val="24"/>
          <w:szCs w:val="24"/>
          <w:lang w:val="en-ZA"/>
        </w:rPr>
      </w:pPr>
      <w:r w:rsidRPr="00A846CD">
        <w:rPr>
          <w:sz w:val="24"/>
          <w:szCs w:val="24"/>
          <w:lang w:val="en-ZA"/>
        </w:rPr>
        <w:t>(c) any person having the charge or management of those premises;</w:t>
      </w:r>
    </w:p>
    <w:p w14:paraId="0C18D62F" w14:textId="77777777" w:rsidR="00B43B89" w:rsidRPr="00A846CD" w:rsidRDefault="00B43B89" w:rsidP="00B43B89">
      <w:pPr>
        <w:pStyle w:val="NoSpacing"/>
        <w:rPr>
          <w:sz w:val="24"/>
          <w:szCs w:val="24"/>
          <w:lang w:val="en-ZA"/>
        </w:rPr>
      </w:pPr>
      <w:r w:rsidRPr="00A846CD">
        <w:rPr>
          <w:sz w:val="24"/>
          <w:szCs w:val="24"/>
          <w:lang w:val="en-ZA"/>
        </w:rPr>
        <w:t>and includes the agent of any such person when he or she is absent from</w:t>
      </w:r>
    </w:p>
    <w:p w14:paraId="2FDD6D6A" w14:textId="77777777" w:rsidR="00B43B89" w:rsidRPr="00A846CD" w:rsidRDefault="00B43B89" w:rsidP="00B43B89">
      <w:pPr>
        <w:pStyle w:val="NoSpacing"/>
        <w:rPr>
          <w:sz w:val="24"/>
          <w:szCs w:val="24"/>
          <w:lang w:val="en-ZA"/>
        </w:rPr>
      </w:pPr>
      <w:r w:rsidRPr="00A846CD">
        <w:rPr>
          <w:sz w:val="24"/>
          <w:szCs w:val="24"/>
          <w:lang w:val="en-ZA"/>
        </w:rPr>
        <w:t>Zimbabwe or his whereabouts are unknown. In the case of premises used</w:t>
      </w:r>
    </w:p>
    <w:p w14:paraId="5CBB5904" w14:textId="77777777" w:rsidR="00B43B89" w:rsidRPr="00A846CD" w:rsidRDefault="00B43B89" w:rsidP="00B43B89">
      <w:pPr>
        <w:pStyle w:val="NoSpacing"/>
        <w:rPr>
          <w:sz w:val="24"/>
          <w:szCs w:val="24"/>
          <w:lang w:val="en-ZA"/>
        </w:rPr>
      </w:pPr>
      <w:r w:rsidRPr="00A846CD">
        <w:rPr>
          <w:sz w:val="24"/>
          <w:szCs w:val="24"/>
          <w:lang w:val="en-ZA"/>
        </w:rPr>
        <w:t>as a school, the expression "occupier" includes the principal or person in</w:t>
      </w:r>
    </w:p>
    <w:p w14:paraId="1A52E2AB" w14:textId="77777777" w:rsidR="00B43B89" w:rsidRPr="00A846CD" w:rsidRDefault="00B43B89" w:rsidP="00B43B89">
      <w:pPr>
        <w:pStyle w:val="NoSpacing"/>
        <w:rPr>
          <w:sz w:val="24"/>
          <w:szCs w:val="24"/>
          <w:lang w:val="en-ZA"/>
        </w:rPr>
      </w:pPr>
      <w:r w:rsidRPr="00A846CD">
        <w:rPr>
          <w:sz w:val="24"/>
          <w:szCs w:val="24"/>
          <w:lang w:val="en-ZA"/>
        </w:rPr>
        <w:t>charge of the school;</w:t>
      </w:r>
    </w:p>
    <w:p w14:paraId="78CE8964"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Owner” in relation to any premises, means-</w:t>
      </w:r>
    </w:p>
    <w:p w14:paraId="2679C847"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The person in whose name the premises are registered in a deed registry; or</w:t>
      </w:r>
    </w:p>
    <w:p w14:paraId="29050484"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 xml:space="preserve"> A person who is part to an agreement which; on fulfilment of the conditions fixed in that agreement, entitles him to obtain transfer of the premises; or</w:t>
      </w:r>
    </w:p>
    <w:p w14:paraId="408B02B0"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A statutory authority or body to which the ownership of the premises has been transferred by an enhancement; or</w:t>
      </w:r>
    </w:p>
    <w:p w14:paraId="2FF2DF66" w14:textId="77777777" w:rsidR="00FB3EAA" w:rsidRPr="00A846CD" w:rsidRDefault="00FB3EAA" w:rsidP="00FB3EAA">
      <w:pPr>
        <w:pStyle w:val="NoSpacing"/>
        <w:pBdr>
          <w:bottom w:val="single" w:sz="12" w:space="1" w:color="auto"/>
        </w:pBdr>
        <w:ind w:left="720"/>
        <w:jc w:val="center"/>
        <w:rPr>
          <w:b/>
          <w:sz w:val="24"/>
          <w:szCs w:val="24"/>
        </w:rPr>
      </w:pPr>
      <w:r w:rsidRPr="00A846CD">
        <w:rPr>
          <w:b/>
          <w:sz w:val="24"/>
          <w:szCs w:val="24"/>
        </w:rPr>
        <w:t>Manyame Rural District Council (Public Health) By-laws, 2022</w:t>
      </w:r>
    </w:p>
    <w:p w14:paraId="13710E25" w14:textId="77777777" w:rsidR="00FB3EAA" w:rsidRPr="00A846CD" w:rsidRDefault="00FB3EAA" w:rsidP="00FB3EAA">
      <w:pPr>
        <w:spacing w:after="200" w:line="276" w:lineRule="auto"/>
        <w:ind w:left="720"/>
        <w:contextualSpacing w:val="0"/>
        <w:rPr>
          <w:sz w:val="24"/>
          <w:szCs w:val="24"/>
          <w:lang w:val="en-ZA"/>
        </w:rPr>
      </w:pPr>
    </w:p>
    <w:p w14:paraId="73385CDB"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The trustee of an insolvent estate or the liquidator of a company being wound up which is so registered as the owner of the premises; or</w:t>
      </w:r>
    </w:p>
    <w:p w14:paraId="544F3F55"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 xml:space="preserve"> The representatives recognised by law or a person so registered as the owner of the premises who has died or is a minor or of sound mind or otherwise under disability, or</w:t>
      </w:r>
    </w:p>
    <w:p w14:paraId="7F3D90CB" w14:textId="77777777" w:rsidR="00FB3EAA" w:rsidRPr="00A846CD" w:rsidRDefault="00FB3EAA" w:rsidP="00FB3EAA">
      <w:pPr>
        <w:numPr>
          <w:ilvl w:val="0"/>
          <w:numId w:val="2"/>
        </w:numPr>
        <w:spacing w:after="200" w:line="276" w:lineRule="auto"/>
        <w:contextualSpacing w:val="0"/>
        <w:rPr>
          <w:sz w:val="24"/>
          <w:szCs w:val="24"/>
          <w:lang w:val="en-ZA"/>
        </w:rPr>
      </w:pPr>
      <w:r w:rsidRPr="00A846CD">
        <w:rPr>
          <w:sz w:val="24"/>
          <w:szCs w:val="24"/>
          <w:lang w:val="en-ZA"/>
        </w:rPr>
        <w:t xml:space="preserve">Where the owner, as defined in paragraph (a), (b), (c), (d) or (e), is absent from the area to which these by laws apply, or where the whereabouts of such owner are unknown to </w:t>
      </w:r>
      <w:r w:rsidRPr="00A846CD">
        <w:rPr>
          <w:sz w:val="24"/>
          <w:szCs w:val="24"/>
          <w:lang w:val="en-ZA"/>
        </w:rPr>
        <w:lastRenderedPageBreak/>
        <w:t>the Council, the agent of such owner or a person who receives any rent payable in respect of a lease of the premises;</w:t>
      </w:r>
    </w:p>
    <w:p w14:paraId="41DD12EA" w14:textId="73BC1380" w:rsidR="0093741D" w:rsidRPr="00A846CD" w:rsidRDefault="0093741D" w:rsidP="00D03CFF">
      <w:pPr>
        <w:spacing w:after="200" w:line="276" w:lineRule="auto"/>
        <w:contextualSpacing w:val="0"/>
        <w:rPr>
          <w:sz w:val="24"/>
          <w:szCs w:val="24"/>
          <w:lang w:val="en-ZA"/>
        </w:rPr>
      </w:pPr>
      <w:r w:rsidRPr="00A846CD">
        <w:rPr>
          <w:b/>
          <w:sz w:val="24"/>
          <w:szCs w:val="24"/>
          <w:lang w:val="en-ZA"/>
        </w:rPr>
        <w:t xml:space="preserve"> </w:t>
      </w:r>
      <w:r w:rsidR="00FB3EAA" w:rsidRPr="00A846CD">
        <w:rPr>
          <w:b/>
          <w:sz w:val="24"/>
          <w:szCs w:val="24"/>
          <w:lang w:val="en-ZA"/>
        </w:rPr>
        <w:t>“</w:t>
      </w:r>
      <w:r w:rsidR="00FB3EAA" w:rsidRPr="00A846CD">
        <w:rPr>
          <w:rStyle w:val="SubtleEmphasis"/>
          <w:color w:val="auto"/>
        </w:rPr>
        <w:t>poultry” means any domestic fowl, turkey, goo</w:t>
      </w:r>
      <w:r w:rsidRPr="00A846CD">
        <w:rPr>
          <w:rStyle w:val="SubtleEmphasis"/>
          <w:color w:val="auto"/>
        </w:rPr>
        <w:t xml:space="preserve">se, duck, guinea fowl or pigeon </w:t>
      </w:r>
    </w:p>
    <w:p w14:paraId="139762A3" w14:textId="77777777" w:rsidR="007B05E1" w:rsidRPr="00A846CD" w:rsidRDefault="007B05E1" w:rsidP="007B05E1">
      <w:pPr>
        <w:pStyle w:val="NoSpacing"/>
        <w:rPr>
          <w:sz w:val="24"/>
          <w:szCs w:val="24"/>
          <w:lang w:val="en-ZA"/>
        </w:rPr>
      </w:pPr>
      <w:r w:rsidRPr="00A846CD">
        <w:rPr>
          <w:sz w:val="24"/>
          <w:szCs w:val="24"/>
          <w:lang w:val="en-ZA"/>
        </w:rPr>
        <w:t>"premises" means any building or tent, together with the land on which the</w:t>
      </w:r>
    </w:p>
    <w:p w14:paraId="31AFBF30" w14:textId="77777777" w:rsidR="007B05E1" w:rsidRPr="00A846CD" w:rsidRDefault="007B05E1" w:rsidP="007B05E1">
      <w:pPr>
        <w:pStyle w:val="NoSpacing"/>
        <w:rPr>
          <w:sz w:val="24"/>
          <w:szCs w:val="24"/>
          <w:lang w:val="en-ZA"/>
        </w:rPr>
      </w:pPr>
      <w:r w:rsidRPr="00A846CD">
        <w:rPr>
          <w:sz w:val="24"/>
          <w:szCs w:val="24"/>
          <w:lang w:val="en-ZA"/>
        </w:rPr>
        <w:t>same is situated and the adjoining land used in connection therewith, and</w:t>
      </w:r>
    </w:p>
    <w:p w14:paraId="3E466237" w14:textId="77777777" w:rsidR="007B05E1" w:rsidRPr="00A846CD" w:rsidRDefault="007B05E1" w:rsidP="007B05E1">
      <w:pPr>
        <w:pStyle w:val="NoSpacing"/>
        <w:rPr>
          <w:sz w:val="24"/>
          <w:szCs w:val="24"/>
          <w:lang w:val="en-ZA"/>
        </w:rPr>
      </w:pPr>
      <w:r w:rsidRPr="00A846CD">
        <w:rPr>
          <w:sz w:val="24"/>
          <w:szCs w:val="24"/>
          <w:lang w:val="en-ZA"/>
        </w:rPr>
        <w:t>includes any vehicle, conveyance, ship or boat;</w:t>
      </w:r>
    </w:p>
    <w:p w14:paraId="2D32A04A"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“sanitary convenience” means urinary or water closet, or any other approved construction used for the receipt of disposal of human excreta, and includes the ceiling, entrance, floor, fittings, fixtures, roof, screen, seat, walls and windows thereof;</w:t>
      </w:r>
    </w:p>
    <w:p w14:paraId="0A3BF53A"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“trade premises” means any premises used, or intended to be used, for carrying on trade or business.</w:t>
      </w:r>
    </w:p>
    <w:p w14:paraId="393B6A58" w14:textId="0D03E610"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“approved” means </w:t>
      </w:r>
      <w:r w:rsidR="00A90B03" w:rsidRPr="00A846CD">
        <w:rPr>
          <w:sz w:val="24"/>
          <w:szCs w:val="24"/>
          <w:lang w:val="en-ZA"/>
        </w:rPr>
        <w:t>authorised</w:t>
      </w:r>
      <w:r w:rsidRPr="00A846CD">
        <w:rPr>
          <w:sz w:val="24"/>
          <w:szCs w:val="24"/>
          <w:lang w:val="en-ZA"/>
        </w:rPr>
        <w:t xml:space="preserve"> by Council</w:t>
      </w:r>
    </w:p>
    <w:p w14:paraId="376B7541" w14:textId="6807FA01"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“sanitary convenience” </w:t>
      </w:r>
      <w:r w:rsidR="00E52165" w:rsidRPr="00A846CD">
        <w:rPr>
          <w:sz w:val="24"/>
          <w:szCs w:val="24"/>
          <w:lang w:val="en-ZA"/>
        </w:rPr>
        <w:t>means</w:t>
      </w:r>
    </w:p>
    <w:p w14:paraId="4AD52E7B" w14:textId="5921847E" w:rsidR="00A91429" w:rsidRPr="00A846CD" w:rsidRDefault="00B13B18" w:rsidP="00A91429">
      <w:pPr>
        <w:pStyle w:val="NoSpacing"/>
        <w:rPr>
          <w:sz w:val="24"/>
          <w:szCs w:val="24"/>
          <w:lang w:val="en-ZA"/>
        </w:rPr>
      </w:pPr>
      <w:r w:rsidRPr="00A846CD">
        <w:rPr>
          <w:sz w:val="24"/>
          <w:szCs w:val="24"/>
          <w:lang w:val="en-ZA"/>
        </w:rPr>
        <w:t xml:space="preserve"> </w:t>
      </w:r>
      <w:r w:rsidR="00A91429" w:rsidRPr="00A846CD">
        <w:rPr>
          <w:sz w:val="24"/>
          <w:szCs w:val="24"/>
          <w:lang w:val="en-ZA"/>
        </w:rPr>
        <w:t>(a) latrine, urinal, water-closet, aqua-privy, earth-closet, pit-closet,</w:t>
      </w:r>
    </w:p>
    <w:p w14:paraId="6F650E08" w14:textId="4851779C" w:rsidR="00A91429" w:rsidRPr="00A846CD" w:rsidRDefault="00A91429" w:rsidP="00A91429">
      <w:pPr>
        <w:pStyle w:val="NoSpacing"/>
        <w:rPr>
          <w:sz w:val="24"/>
          <w:szCs w:val="24"/>
          <w:lang w:val="en-ZA"/>
        </w:rPr>
      </w:pPr>
      <w:r w:rsidRPr="00A846CD">
        <w:rPr>
          <w:sz w:val="24"/>
          <w:szCs w:val="24"/>
          <w:lang w:val="en-ZA"/>
        </w:rPr>
        <w:t xml:space="preserve">borehole-latrine or chemical-closet; </w:t>
      </w:r>
      <w:r w:rsidR="00B13B18" w:rsidRPr="00A846CD">
        <w:rPr>
          <w:sz w:val="24"/>
          <w:szCs w:val="24"/>
          <w:lang w:val="en-ZA"/>
        </w:rPr>
        <w:t xml:space="preserve">and includes the ceiling, entrance, floor, fittings, fixtures, roof, screen, seat, walls and windows thereof; </w:t>
      </w:r>
      <w:r w:rsidRPr="00A846CD">
        <w:rPr>
          <w:sz w:val="24"/>
          <w:szCs w:val="24"/>
          <w:lang w:val="en-ZA"/>
        </w:rPr>
        <w:t>or</w:t>
      </w:r>
    </w:p>
    <w:p w14:paraId="78F73779" w14:textId="4AF599F2" w:rsidR="00A91429" w:rsidRPr="00A846CD" w:rsidRDefault="00A91429" w:rsidP="00A91429">
      <w:pPr>
        <w:pStyle w:val="NoSpacing"/>
        <w:rPr>
          <w:sz w:val="24"/>
          <w:szCs w:val="24"/>
          <w:lang w:val="en-ZA"/>
        </w:rPr>
      </w:pPr>
      <w:r w:rsidRPr="00A846CD">
        <w:rPr>
          <w:sz w:val="24"/>
          <w:szCs w:val="24"/>
          <w:lang w:val="en-ZA"/>
        </w:rPr>
        <w:t>(b) other device approved by an environmental health officer; which is being, has been or is intended to be used for the disposal of human waste;</w:t>
      </w:r>
    </w:p>
    <w:p w14:paraId="12D83196" w14:textId="77777777" w:rsidR="00A91429" w:rsidRPr="00A846CD" w:rsidRDefault="00A91429" w:rsidP="00A91429">
      <w:pPr>
        <w:pStyle w:val="NoSpacing"/>
        <w:rPr>
          <w:sz w:val="24"/>
          <w:szCs w:val="24"/>
          <w:lang w:val="en-ZA"/>
        </w:rPr>
      </w:pPr>
    </w:p>
    <w:p w14:paraId="2A45D2AF" w14:textId="77777777" w:rsidR="00A91429" w:rsidRPr="00A846CD" w:rsidRDefault="00A91429" w:rsidP="00A91429">
      <w:pPr>
        <w:pStyle w:val="NoSpacing"/>
        <w:rPr>
          <w:lang w:val="en-ZA"/>
        </w:rPr>
      </w:pPr>
    </w:p>
    <w:p w14:paraId="307E1CCD"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“trade premises” means any premises used, or intended to be used, for carrying on trade or business.</w:t>
      </w:r>
    </w:p>
    <w:p w14:paraId="7123A44F"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“Approved” means approved by Council</w:t>
      </w:r>
    </w:p>
    <w:p w14:paraId="1C109CC0" w14:textId="4595E0E7" w:rsidR="003B0DB9" w:rsidRPr="00A846CD" w:rsidRDefault="003B0DB9" w:rsidP="003B0DB9">
      <w:pPr>
        <w:autoSpaceDE w:val="0"/>
        <w:autoSpaceDN w:val="0"/>
        <w:adjustRightInd w:val="0"/>
        <w:contextualSpacing w:val="0"/>
        <w:rPr>
          <w:rFonts w:asciiTheme="minorHAnsi" w:eastAsiaTheme="minorHAnsi" w:hAnsiTheme="minorHAnsi" w:cstheme="minorHAnsi"/>
          <w:sz w:val="24"/>
          <w:szCs w:val="24"/>
        </w:rPr>
      </w:pPr>
      <w:r w:rsidRPr="00A846CD">
        <w:rPr>
          <w:rFonts w:asciiTheme="minorHAnsi" w:eastAsiaTheme="minorHAnsi" w:hAnsiTheme="minorHAnsi" w:cstheme="minorHAnsi"/>
          <w:b/>
          <w:sz w:val="24"/>
          <w:szCs w:val="24"/>
        </w:rPr>
        <w:t>"dwelling"</w:t>
      </w:r>
      <w:r w:rsidR="000E7644" w:rsidRPr="00A846CD">
        <w:rPr>
          <w:rFonts w:asciiTheme="minorHAnsi" w:eastAsiaTheme="minorHAnsi" w:hAnsiTheme="minorHAnsi" w:cstheme="minorHAnsi"/>
          <w:b/>
          <w:sz w:val="24"/>
          <w:szCs w:val="24"/>
        </w:rPr>
        <w:t xml:space="preserve"> </w:t>
      </w:r>
      <w:r w:rsidRPr="00A846CD">
        <w:rPr>
          <w:rFonts w:asciiTheme="minorHAnsi" w:eastAsiaTheme="minorHAnsi" w:hAnsiTheme="minorHAnsi" w:cstheme="minorHAnsi"/>
          <w:sz w:val="24"/>
          <w:szCs w:val="24"/>
        </w:rPr>
        <w:t>means any house, room, shed, hut, cave, tent, vehicle, vessel or boat</w:t>
      </w:r>
    </w:p>
    <w:p w14:paraId="445A3ABB" w14:textId="77777777" w:rsidR="003B0DB9" w:rsidRPr="00A846CD" w:rsidRDefault="003B0DB9" w:rsidP="003B0DB9">
      <w:pPr>
        <w:autoSpaceDE w:val="0"/>
        <w:autoSpaceDN w:val="0"/>
        <w:adjustRightInd w:val="0"/>
        <w:contextualSpacing w:val="0"/>
        <w:rPr>
          <w:rFonts w:asciiTheme="minorHAnsi" w:eastAsiaTheme="minorHAnsi" w:hAnsiTheme="minorHAnsi" w:cstheme="minorHAnsi"/>
          <w:sz w:val="24"/>
          <w:szCs w:val="24"/>
        </w:rPr>
      </w:pPr>
      <w:r w:rsidRPr="00A846CD">
        <w:rPr>
          <w:rFonts w:asciiTheme="minorHAnsi" w:eastAsiaTheme="minorHAnsi" w:hAnsiTheme="minorHAnsi" w:cstheme="minorHAnsi"/>
          <w:sz w:val="24"/>
          <w:szCs w:val="24"/>
        </w:rPr>
        <w:t>or any other structure or place whatsoever, any portion whereof is used</w:t>
      </w:r>
    </w:p>
    <w:p w14:paraId="548BEEA0" w14:textId="77777777" w:rsidR="003B0DB9" w:rsidRPr="00A846CD" w:rsidRDefault="003B0DB9" w:rsidP="003B0DB9">
      <w:pPr>
        <w:pStyle w:val="NoSpacing"/>
        <w:rPr>
          <w:rFonts w:asciiTheme="minorHAnsi" w:eastAsiaTheme="minorHAnsi" w:hAnsiTheme="minorHAnsi" w:cstheme="minorHAnsi"/>
          <w:sz w:val="24"/>
          <w:szCs w:val="24"/>
        </w:rPr>
      </w:pPr>
      <w:r w:rsidRPr="00A846CD">
        <w:rPr>
          <w:rFonts w:asciiTheme="minorHAnsi" w:eastAsiaTheme="minorHAnsi" w:hAnsiTheme="minorHAnsi" w:cstheme="minorHAnsi"/>
          <w:sz w:val="24"/>
          <w:szCs w:val="24"/>
        </w:rPr>
        <w:t>by any human being for sleeping or in which any human being dwells;</w:t>
      </w:r>
    </w:p>
    <w:p w14:paraId="174E5009" w14:textId="77777777" w:rsidR="003B0DB9" w:rsidRPr="00A846CD" w:rsidRDefault="003B0DB9" w:rsidP="003B0DB9">
      <w:pPr>
        <w:pStyle w:val="NoSpacing"/>
        <w:rPr>
          <w:rFonts w:asciiTheme="minorHAnsi" w:eastAsiaTheme="minorHAnsi" w:hAnsiTheme="minorHAnsi" w:cstheme="minorHAnsi"/>
          <w:sz w:val="24"/>
          <w:szCs w:val="24"/>
        </w:rPr>
      </w:pPr>
    </w:p>
    <w:p w14:paraId="32612FEE" w14:textId="77777777" w:rsidR="003B0DB9" w:rsidRPr="00A846CD" w:rsidRDefault="003B0DB9" w:rsidP="003B0DB9">
      <w:pPr>
        <w:pStyle w:val="NoSpacing"/>
        <w:rPr>
          <w:rFonts w:asciiTheme="minorHAnsi" w:hAnsiTheme="minorHAnsi" w:cstheme="minorHAnsi"/>
          <w:sz w:val="24"/>
          <w:szCs w:val="24"/>
          <w:lang w:val="en-ZA"/>
        </w:rPr>
      </w:pPr>
      <w:r w:rsidRPr="00A846CD">
        <w:rPr>
          <w:rFonts w:asciiTheme="minorHAnsi" w:hAnsiTheme="minorHAnsi" w:cstheme="minorHAnsi"/>
          <w:b/>
          <w:sz w:val="24"/>
          <w:szCs w:val="24"/>
          <w:lang w:val="en-ZA"/>
        </w:rPr>
        <w:t>"infectious disease"</w:t>
      </w:r>
      <w:r w:rsidRPr="00A846CD">
        <w:rPr>
          <w:rFonts w:asciiTheme="minorHAnsi" w:hAnsiTheme="minorHAnsi" w:cstheme="minorHAnsi"/>
          <w:sz w:val="24"/>
          <w:szCs w:val="24"/>
          <w:lang w:val="en-ZA"/>
        </w:rPr>
        <w:t xml:space="preserve"> means any communicable disease caused by pathogenic</w:t>
      </w:r>
    </w:p>
    <w:p w14:paraId="55787BF3" w14:textId="77777777" w:rsidR="003B0DB9" w:rsidRPr="00A846CD" w:rsidRDefault="003B0DB9" w:rsidP="003B0DB9">
      <w:pPr>
        <w:pStyle w:val="NoSpacing"/>
        <w:rPr>
          <w:rFonts w:asciiTheme="minorHAnsi" w:hAnsiTheme="minorHAnsi" w:cstheme="minorHAnsi"/>
          <w:sz w:val="24"/>
          <w:szCs w:val="24"/>
          <w:lang w:val="en-ZA"/>
        </w:rPr>
      </w:pPr>
      <w:r w:rsidRPr="00A846CD">
        <w:rPr>
          <w:rFonts w:asciiTheme="minorHAnsi" w:hAnsiTheme="minorHAnsi" w:cstheme="minorHAnsi"/>
          <w:sz w:val="24"/>
          <w:szCs w:val="24"/>
          <w:lang w:val="en-ZA"/>
        </w:rPr>
        <w:t>microorganisms, such as bacteria, viruses, parasites or fungi that can be</w:t>
      </w:r>
    </w:p>
    <w:p w14:paraId="0A3805DA" w14:textId="77777777" w:rsidR="003B0DB9" w:rsidRPr="00A846CD" w:rsidRDefault="003B0DB9" w:rsidP="003B0DB9">
      <w:pPr>
        <w:pStyle w:val="NoSpacing"/>
        <w:rPr>
          <w:rFonts w:asciiTheme="minorHAnsi" w:hAnsiTheme="minorHAnsi" w:cstheme="minorHAnsi"/>
          <w:sz w:val="24"/>
          <w:szCs w:val="24"/>
          <w:lang w:val="en-ZA"/>
        </w:rPr>
      </w:pPr>
      <w:r w:rsidRPr="00A846CD">
        <w:rPr>
          <w:rFonts w:asciiTheme="minorHAnsi" w:hAnsiTheme="minorHAnsi" w:cstheme="minorHAnsi"/>
          <w:sz w:val="24"/>
          <w:szCs w:val="24"/>
          <w:lang w:val="en-ZA"/>
        </w:rPr>
        <w:t>spread, directly or indirectly, from one person to another as specified in</w:t>
      </w:r>
    </w:p>
    <w:p w14:paraId="2245373E" w14:textId="77777777" w:rsidR="003B0DB9" w:rsidRPr="00A846CD" w:rsidRDefault="003B0DB9" w:rsidP="003B0DB9">
      <w:pPr>
        <w:pStyle w:val="NoSpacing"/>
        <w:rPr>
          <w:rFonts w:asciiTheme="minorHAnsi" w:hAnsiTheme="minorHAnsi" w:cstheme="minorHAnsi"/>
          <w:sz w:val="24"/>
          <w:szCs w:val="24"/>
          <w:lang w:val="en-ZA"/>
        </w:rPr>
      </w:pPr>
      <w:r w:rsidRPr="00A846CD">
        <w:rPr>
          <w:rFonts w:asciiTheme="minorHAnsi" w:hAnsiTheme="minorHAnsi" w:cstheme="minorHAnsi"/>
          <w:sz w:val="24"/>
          <w:szCs w:val="24"/>
          <w:lang w:val="en-ZA"/>
        </w:rPr>
        <w:t>section 46 of the Public Health Act Chapter 15:17.</w:t>
      </w:r>
    </w:p>
    <w:p w14:paraId="4D7FF311" w14:textId="2C0EC21C" w:rsidR="003B0DB9" w:rsidRPr="00A846CD" w:rsidRDefault="003B0DB9" w:rsidP="003B0DB9">
      <w:pPr>
        <w:pStyle w:val="NoSpacing"/>
        <w:rPr>
          <w:sz w:val="24"/>
          <w:szCs w:val="24"/>
          <w:lang w:val="en-ZA"/>
        </w:rPr>
      </w:pPr>
    </w:p>
    <w:p w14:paraId="5E6B947F" w14:textId="2ED22C6B" w:rsidR="00CD4B01" w:rsidRPr="00A846CD" w:rsidRDefault="00CD4B01" w:rsidP="00597CA6">
      <w:pPr>
        <w:pStyle w:val="NoSpacing"/>
        <w:rPr>
          <w:sz w:val="24"/>
          <w:szCs w:val="24"/>
          <w:lang w:val="en-ZA"/>
        </w:rPr>
      </w:pPr>
      <w:r w:rsidRPr="00A846CD">
        <w:rPr>
          <w:b/>
          <w:sz w:val="24"/>
          <w:szCs w:val="24"/>
          <w:lang w:val="en-ZA"/>
        </w:rPr>
        <w:t>"public building"</w:t>
      </w:r>
      <w:r w:rsidRPr="00A846CD">
        <w:rPr>
          <w:sz w:val="24"/>
          <w:szCs w:val="24"/>
          <w:lang w:val="en-ZA"/>
        </w:rPr>
        <w:t xml:space="preserve"> means-</w:t>
      </w:r>
      <w:r w:rsidR="00597CA6" w:rsidRPr="00A846CD">
        <w:rPr>
          <w:sz w:val="24"/>
          <w:szCs w:val="24"/>
          <w:lang w:val="en-ZA"/>
        </w:rPr>
        <w:t xml:space="preserve"> any place where public services are offered </w:t>
      </w:r>
      <w:r w:rsidR="0060235E" w:rsidRPr="00A846CD">
        <w:rPr>
          <w:sz w:val="24"/>
          <w:szCs w:val="24"/>
          <w:lang w:val="en-ZA"/>
        </w:rPr>
        <w:t>and to which the public has access</w:t>
      </w:r>
    </w:p>
    <w:p w14:paraId="602CAD51" w14:textId="77777777" w:rsidR="00505826" w:rsidRPr="00A846CD" w:rsidRDefault="00505826" w:rsidP="00CD4B01">
      <w:pPr>
        <w:pStyle w:val="NoSpacing"/>
        <w:rPr>
          <w:sz w:val="24"/>
          <w:szCs w:val="24"/>
          <w:lang w:val="en-ZA"/>
        </w:rPr>
      </w:pPr>
    </w:p>
    <w:p w14:paraId="47D22361" w14:textId="77777777" w:rsidR="00C64D95" w:rsidRPr="00A846CD" w:rsidRDefault="00C64D95" w:rsidP="003B0DB9">
      <w:pPr>
        <w:pStyle w:val="NoSpacing"/>
        <w:rPr>
          <w:lang w:val="en-ZA"/>
        </w:rPr>
      </w:pPr>
    </w:p>
    <w:p w14:paraId="63A40ED6" w14:textId="77777777" w:rsidR="00CD4B01" w:rsidRPr="00A846CD" w:rsidRDefault="00CD4B01" w:rsidP="003B0DB9">
      <w:pPr>
        <w:pStyle w:val="NoSpacing"/>
        <w:rPr>
          <w:lang w:val="en-ZA"/>
        </w:rPr>
      </w:pPr>
    </w:p>
    <w:p w14:paraId="76F83C45" w14:textId="77777777" w:rsidR="0060235E" w:rsidRPr="00A846CD" w:rsidRDefault="0060235E" w:rsidP="00FB3EAA">
      <w:pPr>
        <w:spacing w:after="200" w:line="276" w:lineRule="auto"/>
        <w:contextualSpacing w:val="0"/>
        <w:jc w:val="center"/>
        <w:rPr>
          <w:b/>
          <w:sz w:val="24"/>
          <w:szCs w:val="24"/>
          <w:lang w:val="en-ZA"/>
        </w:rPr>
      </w:pPr>
    </w:p>
    <w:p w14:paraId="27DA1657" w14:textId="5420520A"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Prevention of nuisance</w:t>
      </w:r>
    </w:p>
    <w:p w14:paraId="7497BEF9"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4. (1) No person shall-</w:t>
      </w:r>
    </w:p>
    <w:p w14:paraId="7A0A6476" w14:textId="161FF89D" w:rsidR="000213AC" w:rsidRPr="00A846CD" w:rsidRDefault="000213AC" w:rsidP="00896150">
      <w:pPr>
        <w:pStyle w:val="NoSpacing"/>
        <w:rPr>
          <w:sz w:val="24"/>
          <w:szCs w:val="24"/>
          <w:lang w:val="en-ZA"/>
        </w:rPr>
      </w:pPr>
      <w:r w:rsidRPr="00A846CD">
        <w:rPr>
          <w:sz w:val="24"/>
          <w:szCs w:val="24"/>
          <w:lang w:val="en-ZA"/>
        </w:rPr>
        <w:t>(a) Perform any act posing a public health risk that contributes to, or is likely to contribute to communicable or non-</w:t>
      </w:r>
      <w:r w:rsidR="00896150" w:rsidRPr="00A846CD">
        <w:rPr>
          <w:sz w:val="24"/>
          <w:szCs w:val="24"/>
          <w:lang w:val="en-ZA"/>
        </w:rPr>
        <w:t>communicable</w:t>
      </w:r>
      <w:r w:rsidRPr="00A846CD">
        <w:rPr>
          <w:sz w:val="24"/>
          <w:szCs w:val="24"/>
          <w:lang w:val="en-ZA"/>
        </w:rPr>
        <w:t xml:space="preserve"> disease in humans or the transmission of an</w:t>
      </w:r>
    </w:p>
    <w:p w14:paraId="7C865F93" w14:textId="63D0B784" w:rsidR="00FB3EAA" w:rsidRPr="00A846CD" w:rsidRDefault="00A90B03" w:rsidP="00896150">
      <w:pPr>
        <w:pStyle w:val="NoSpacing"/>
        <w:rPr>
          <w:sz w:val="24"/>
          <w:szCs w:val="24"/>
          <w:lang w:val="en-ZA"/>
        </w:rPr>
      </w:pPr>
      <w:r w:rsidRPr="00A846CD">
        <w:rPr>
          <w:sz w:val="24"/>
          <w:szCs w:val="24"/>
          <w:lang w:val="en-ZA"/>
        </w:rPr>
        <w:t>Infectious</w:t>
      </w:r>
      <w:r w:rsidR="000213AC" w:rsidRPr="00A846CD">
        <w:rPr>
          <w:sz w:val="24"/>
          <w:szCs w:val="24"/>
          <w:lang w:val="en-ZA"/>
        </w:rPr>
        <w:t xml:space="preserve"> condition to humans;</w:t>
      </w:r>
    </w:p>
    <w:p w14:paraId="68B2CC65" w14:textId="77777777" w:rsidR="00896150" w:rsidRPr="00A846CD" w:rsidRDefault="0060235E" w:rsidP="00896150">
      <w:pPr>
        <w:spacing w:after="200"/>
        <w:contextualSpacing w:val="0"/>
        <w:rPr>
          <w:sz w:val="24"/>
          <w:szCs w:val="24"/>
          <w:lang w:val="en-ZA"/>
        </w:rPr>
      </w:pPr>
      <w:r w:rsidRPr="00A846CD">
        <w:rPr>
          <w:sz w:val="24"/>
          <w:szCs w:val="24"/>
          <w:lang w:val="en-ZA"/>
        </w:rPr>
        <w:t xml:space="preserve"> </w:t>
      </w:r>
      <w:r w:rsidR="00FB3EAA" w:rsidRPr="00A846CD">
        <w:rPr>
          <w:sz w:val="24"/>
          <w:szCs w:val="24"/>
          <w:lang w:val="en-ZA"/>
        </w:rPr>
        <w:t>(b) Permit any condition to exist which is nuisance on any premises</w:t>
      </w:r>
      <w:r w:rsidR="00896150" w:rsidRPr="00A846CD">
        <w:rPr>
          <w:sz w:val="24"/>
          <w:szCs w:val="24"/>
          <w:lang w:val="en-ZA"/>
        </w:rPr>
        <w:t xml:space="preserve"> </w:t>
      </w:r>
    </w:p>
    <w:p w14:paraId="7F76C29A" w14:textId="77777777" w:rsidR="00896150" w:rsidRPr="00A846CD" w:rsidRDefault="00896150" w:rsidP="00896150">
      <w:pPr>
        <w:spacing w:before="240" w:after="200"/>
        <w:contextualSpacing w:val="0"/>
        <w:rPr>
          <w:sz w:val="24"/>
          <w:szCs w:val="24"/>
          <w:lang w:val="en-ZA"/>
        </w:rPr>
      </w:pPr>
      <w:r w:rsidRPr="00A846CD">
        <w:rPr>
          <w:sz w:val="24"/>
          <w:szCs w:val="24"/>
          <w:lang w:val="en-ZA"/>
        </w:rPr>
        <w:t>(c) causing pollution</w:t>
      </w:r>
    </w:p>
    <w:p w14:paraId="1165F5D5" w14:textId="6C43C8AF" w:rsidR="000213AC" w:rsidRPr="00A846CD" w:rsidRDefault="000213AC" w:rsidP="00896150">
      <w:pPr>
        <w:spacing w:before="240" w:after="200"/>
        <w:contextualSpacing w:val="0"/>
        <w:rPr>
          <w:sz w:val="24"/>
          <w:szCs w:val="24"/>
          <w:lang w:val="en-ZA"/>
        </w:rPr>
      </w:pPr>
      <w:r w:rsidRPr="00A846CD">
        <w:rPr>
          <w:sz w:val="24"/>
          <w:szCs w:val="24"/>
          <w:lang w:val="en-ZA"/>
        </w:rPr>
        <w:t>(</w:t>
      </w:r>
      <w:r w:rsidR="00896150" w:rsidRPr="00A846CD">
        <w:rPr>
          <w:sz w:val="24"/>
          <w:szCs w:val="24"/>
          <w:lang w:val="en-ZA"/>
        </w:rPr>
        <w:t>d</w:t>
      </w:r>
      <w:r w:rsidRPr="00A846CD">
        <w:rPr>
          <w:sz w:val="24"/>
          <w:szCs w:val="24"/>
          <w:lang w:val="en-ZA"/>
        </w:rPr>
        <w:t>) disturbs the peace of surroundings</w:t>
      </w:r>
    </w:p>
    <w:p w14:paraId="575801B8" w14:textId="1C7F3026" w:rsidR="00896150" w:rsidRPr="00A846CD" w:rsidRDefault="00896150" w:rsidP="00896150">
      <w:pPr>
        <w:pStyle w:val="NoSpacing"/>
        <w:rPr>
          <w:sz w:val="24"/>
          <w:szCs w:val="24"/>
          <w:lang w:val="en-ZA"/>
        </w:rPr>
      </w:pPr>
      <w:r w:rsidRPr="00A846CD">
        <w:rPr>
          <w:sz w:val="24"/>
          <w:szCs w:val="24"/>
          <w:lang w:val="en-ZA"/>
        </w:rPr>
        <w:t>(e) or any other act which is not authorised by council</w:t>
      </w:r>
    </w:p>
    <w:p w14:paraId="4989F7D0" w14:textId="1516FFEB" w:rsidR="000213AC" w:rsidRPr="00A846CD" w:rsidRDefault="000213AC" w:rsidP="000213AC">
      <w:pPr>
        <w:pStyle w:val="NoSpacing"/>
        <w:rPr>
          <w:lang w:val="en-ZA"/>
        </w:rPr>
      </w:pPr>
    </w:p>
    <w:p w14:paraId="324C0FEB" w14:textId="77777777" w:rsidR="000213AC" w:rsidRPr="00A846CD" w:rsidRDefault="000213AC" w:rsidP="000213AC">
      <w:pPr>
        <w:pStyle w:val="NoSpacing"/>
        <w:rPr>
          <w:lang w:val="en-ZA"/>
        </w:rPr>
      </w:pPr>
    </w:p>
    <w:p w14:paraId="7F37626A" w14:textId="00D899CF" w:rsidR="00896150" w:rsidRPr="00A846CD" w:rsidRDefault="00FB3EAA" w:rsidP="00896150">
      <w:pPr>
        <w:spacing w:after="200" w:line="276" w:lineRule="auto"/>
        <w:contextualSpacing w:val="0"/>
        <w:rPr>
          <w:sz w:val="24"/>
          <w:szCs w:val="24"/>
          <w:lang w:val="en-ZA"/>
        </w:rPr>
      </w:pPr>
      <w:r w:rsidRPr="00A846CD">
        <w:rPr>
          <w:sz w:val="24"/>
          <w:szCs w:val="24"/>
          <w:lang w:val="en-ZA"/>
        </w:rPr>
        <w:t xml:space="preserve">(2) Where the </w:t>
      </w:r>
      <w:r w:rsidR="00896150" w:rsidRPr="00A846CD">
        <w:rPr>
          <w:sz w:val="24"/>
          <w:szCs w:val="24"/>
          <w:lang w:val="en-ZA"/>
        </w:rPr>
        <w:t>Council</w:t>
      </w:r>
      <w:r w:rsidRPr="00A846CD">
        <w:rPr>
          <w:sz w:val="24"/>
          <w:szCs w:val="24"/>
          <w:lang w:val="en-ZA"/>
        </w:rPr>
        <w:t xml:space="preserve"> is satisfied of the existence of nuisance, he may order any person, by whose act, sufferance or default such nuisance is caused, forth with to take such steps or to do such things as he may deem necessary to remove the nuisance.</w:t>
      </w:r>
    </w:p>
    <w:p w14:paraId="462A472E" w14:textId="79FDE3C5" w:rsidR="00896150" w:rsidRPr="00A846CD" w:rsidRDefault="00896150" w:rsidP="00896150">
      <w:pPr>
        <w:spacing w:after="200" w:line="276" w:lineRule="auto"/>
        <w:contextualSpacing w:val="0"/>
        <w:rPr>
          <w:sz w:val="24"/>
          <w:szCs w:val="24"/>
          <w:lang w:val="en-ZA"/>
        </w:rPr>
      </w:pPr>
      <w:r w:rsidRPr="00A846CD">
        <w:rPr>
          <w:lang w:val="en-ZA"/>
        </w:rPr>
        <w:t>(</w:t>
      </w:r>
      <w:r w:rsidRPr="00A846CD">
        <w:rPr>
          <w:sz w:val="24"/>
          <w:szCs w:val="24"/>
          <w:lang w:val="en-ZA"/>
        </w:rPr>
        <w:t>3) Anyone in breach of the above will be subjected to a fine not exceeding Level 10.</w:t>
      </w:r>
    </w:p>
    <w:p w14:paraId="55536FE2"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Structures or building</w:t>
      </w:r>
    </w:p>
    <w:p w14:paraId="7CF80A43"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5. (1) No person shall erect upon any land or stand any structure or building which is insanitary, dangerous or unhealthy.</w:t>
      </w:r>
    </w:p>
    <w:p w14:paraId="52AEB263"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No person shall allow any building constructed upon premises of which he is the occupier or owner to become dangerous, insanitary, unhealthy, unsightly or likely to depreciate property in the vicinity or to cause a nuisance to the inhabitants at the neighbourhood or to remain in such a condition.</w:t>
      </w:r>
    </w:p>
    <w:p w14:paraId="12FE5829" w14:textId="109B0023" w:rsidR="004D07FA" w:rsidRPr="00A846CD" w:rsidRDefault="004D07FA" w:rsidP="004D07FA">
      <w:pPr>
        <w:pStyle w:val="NoSpacing"/>
        <w:rPr>
          <w:sz w:val="24"/>
          <w:szCs w:val="24"/>
          <w:highlight w:val="yellow"/>
          <w:lang w:val="en-ZA"/>
        </w:rPr>
      </w:pPr>
      <w:r w:rsidRPr="00A846CD">
        <w:rPr>
          <w:sz w:val="24"/>
          <w:szCs w:val="24"/>
          <w:lang w:val="en-ZA"/>
        </w:rPr>
        <w:t>-</w:t>
      </w:r>
      <w:r w:rsidRPr="00A846CD">
        <w:rPr>
          <w:sz w:val="24"/>
          <w:szCs w:val="24"/>
          <w:highlight w:val="yellow"/>
          <w:lang w:val="en-ZA"/>
        </w:rPr>
        <w:t xml:space="preserve">Erection of structures or buildings </w:t>
      </w:r>
      <w:r w:rsidR="00374DAB" w:rsidRPr="00A846CD">
        <w:rPr>
          <w:sz w:val="24"/>
          <w:szCs w:val="24"/>
          <w:highlight w:val="yellow"/>
          <w:lang w:val="en-ZA"/>
        </w:rPr>
        <w:t xml:space="preserve">upon having </w:t>
      </w:r>
      <w:r w:rsidRPr="00A846CD">
        <w:rPr>
          <w:sz w:val="24"/>
          <w:szCs w:val="24"/>
          <w:highlight w:val="yellow"/>
          <w:lang w:val="en-ZA"/>
        </w:rPr>
        <w:t>approved plans</w:t>
      </w:r>
    </w:p>
    <w:p w14:paraId="4288C85A" w14:textId="42370117" w:rsidR="00505826" w:rsidRPr="00A846CD" w:rsidRDefault="00505826" w:rsidP="004D07FA">
      <w:pPr>
        <w:pStyle w:val="NoSpacing"/>
        <w:rPr>
          <w:sz w:val="24"/>
          <w:szCs w:val="24"/>
          <w:highlight w:val="yellow"/>
          <w:lang w:val="en-ZA"/>
        </w:rPr>
      </w:pPr>
      <w:r w:rsidRPr="00A846CD">
        <w:rPr>
          <w:sz w:val="24"/>
          <w:szCs w:val="24"/>
          <w:highlight w:val="yellow"/>
          <w:lang w:val="en-ZA"/>
        </w:rPr>
        <w:t>-there may be need for provisions for structures erected in buffer zones/ open spaces</w:t>
      </w:r>
    </w:p>
    <w:p w14:paraId="53319FC1" w14:textId="11013388" w:rsidR="00374DAB" w:rsidRPr="00A846CD" w:rsidRDefault="00374DAB" w:rsidP="004D07FA">
      <w:pPr>
        <w:pStyle w:val="NoSpacing"/>
        <w:rPr>
          <w:sz w:val="24"/>
          <w:szCs w:val="24"/>
          <w:lang w:val="en-ZA"/>
        </w:rPr>
      </w:pPr>
      <w:r w:rsidRPr="00A846CD">
        <w:rPr>
          <w:sz w:val="24"/>
          <w:szCs w:val="24"/>
          <w:highlight w:val="yellow"/>
          <w:lang w:val="en-ZA"/>
        </w:rPr>
        <w:t>-Only authorised temporar</w:t>
      </w:r>
      <w:r w:rsidR="003E169A" w:rsidRPr="00A846CD">
        <w:rPr>
          <w:sz w:val="24"/>
          <w:szCs w:val="24"/>
          <w:highlight w:val="yellow"/>
          <w:lang w:val="en-ZA"/>
        </w:rPr>
        <w:t>y structures are to be erected i</w:t>
      </w:r>
      <w:r w:rsidRPr="00A846CD">
        <w:rPr>
          <w:sz w:val="24"/>
          <w:szCs w:val="24"/>
          <w:highlight w:val="yellow"/>
          <w:lang w:val="en-ZA"/>
        </w:rPr>
        <w:t>n buffer zones</w:t>
      </w:r>
      <w:r w:rsidRPr="00A846CD">
        <w:rPr>
          <w:sz w:val="24"/>
          <w:szCs w:val="24"/>
          <w:lang w:val="en-ZA"/>
        </w:rPr>
        <w:t xml:space="preserve"> </w:t>
      </w:r>
    </w:p>
    <w:p w14:paraId="29F0B815" w14:textId="01CC7CD2" w:rsidR="0014538C" w:rsidRPr="00A846CD" w:rsidRDefault="0014538C" w:rsidP="004D07FA">
      <w:pPr>
        <w:pStyle w:val="NoSpacing"/>
        <w:rPr>
          <w:sz w:val="24"/>
          <w:szCs w:val="24"/>
          <w:lang w:val="en-ZA"/>
        </w:rPr>
      </w:pPr>
    </w:p>
    <w:p w14:paraId="1CDD3E5C" w14:textId="2B67D4BE" w:rsidR="003E169A" w:rsidRPr="00A846CD" w:rsidRDefault="00931772" w:rsidP="004D07FA">
      <w:pPr>
        <w:pStyle w:val="NoSpacing"/>
        <w:rPr>
          <w:sz w:val="24"/>
          <w:szCs w:val="24"/>
          <w:lang w:val="en-ZA"/>
        </w:rPr>
      </w:pPr>
      <w:r w:rsidRPr="00A846CD">
        <w:rPr>
          <w:sz w:val="24"/>
          <w:szCs w:val="24"/>
          <w:lang w:val="en-ZA"/>
        </w:rPr>
        <w:t>-</w:t>
      </w:r>
      <w:r w:rsidR="003E169A" w:rsidRPr="00A846CD">
        <w:rPr>
          <w:sz w:val="24"/>
          <w:szCs w:val="24"/>
          <w:lang w:val="en-ZA"/>
        </w:rPr>
        <w:t>Structures in servitudes or open spaces (to include time frames for use)</w:t>
      </w:r>
    </w:p>
    <w:p w14:paraId="4C1EE41F" w14:textId="0866024D" w:rsidR="0014538C" w:rsidRPr="00A846CD" w:rsidRDefault="0014538C" w:rsidP="0014538C">
      <w:pPr>
        <w:spacing w:after="200" w:line="276" w:lineRule="auto"/>
        <w:contextualSpacing w:val="0"/>
        <w:rPr>
          <w:sz w:val="24"/>
          <w:szCs w:val="24"/>
          <w:lang w:val="en-ZA"/>
        </w:rPr>
      </w:pPr>
      <w:r w:rsidRPr="00A846CD">
        <w:rPr>
          <w:lang w:val="en-ZA"/>
        </w:rPr>
        <w:t>(</w:t>
      </w:r>
      <w:r w:rsidRPr="00A846CD">
        <w:rPr>
          <w:sz w:val="24"/>
          <w:szCs w:val="24"/>
          <w:lang w:val="en-ZA"/>
        </w:rPr>
        <w:t>3) Anyone in breach of the above will be subjected to a fine not exceeding Level 8.</w:t>
      </w:r>
    </w:p>
    <w:p w14:paraId="68C26010" w14:textId="77777777" w:rsidR="0014538C" w:rsidRPr="00A846CD" w:rsidRDefault="0014538C" w:rsidP="004D07FA">
      <w:pPr>
        <w:pStyle w:val="NoSpacing"/>
        <w:rPr>
          <w:sz w:val="24"/>
          <w:szCs w:val="24"/>
          <w:lang w:val="en-ZA"/>
        </w:rPr>
      </w:pPr>
    </w:p>
    <w:p w14:paraId="147B0C06"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Health and sanitation</w:t>
      </w:r>
    </w:p>
    <w:p w14:paraId="4F890829"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6. (1) It shall be the duty of the owner of the premises to provide-</w:t>
      </w:r>
    </w:p>
    <w:p w14:paraId="570AFFC2"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lastRenderedPageBreak/>
        <w:t>a) For every dwelling, a minimum of one water closet for every eight persons or portion of twelve persons normally residing in such dwelling;</w:t>
      </w:r>
    </w:p>
    <w:p w14:paraId="5C02A0C6"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For any trade or business premises, a minimum of one water closet for every twelve persons or portion of twelve persons employed in such premises;</w:t>
      </w:r>
    </w:p>
    <w:p w14:paraId="6BDEA9F6"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c) Where both men and women are employed in any trade or business premises, separate toilet accommodation shall be provided for each sex</w:t>
      </w:r>
    </w:p>
    <w:p w14:paraId="582B40FF" w14:textId="77777777" w:rsidR="00FB3EAA" w:rsidRPr="00A846CD" w:rsidRDefault="00FB3EAA" w:rsidP="00FB3EAA">
      <w:pPr>
        <w:spacing w:after="200" w:line="276" w:lineRule="auto"/>
        <w:contextualSpacing w:val="0"/>
        <w:rPr>
          <w:sz w:val="24"/>
          <w:szCs w:val="24"/>
          <w:lang w:val="en-ZA"/>
        </w:rPr>
      </w:pPr>
    </w:p>
    <w:p w14:paraId="0E694F94" w14:textId="55AB5D00"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(2)A contractor or other person employing workers on work of a temporary nature shall provide for such workers with sanitary conveniences which shall be of a number and type approved by the </w:t>
      </w:r>
      <w:r w:rsidRPr="00A846CD">
        <w:rPr>
          <w:strike/>
          <w:sz w:val="24"/>
          <w:szCs w:val="24"/>
          <w:lang w:val="en-ZA"/>
        </w:rPr>
        <w:t>Chief Executive Officer</w:t>
      </w:r>
      <w:r w:rsidRPr="00A846CD">
        <w:rPr>
          <w:sz w:val="24"/>
          <w:szCs w:val="24"/>
          <w:lang w:val="en-ZA"/>
        </w:rPr>
        <w:t xml:space="preserve"> </w:t>
      </w:r>
      <w:r w:rsidR="003E169A" w:rsidRPr="00A846CD">
        <w:rPr>
          <w:sz w:val="24"/>
          <w:szCs w:val="24"/>
          <w:lang w:val="en-ZA"/>
        </w:rPr>
        <w:t xml:space="preserve">Council </w:t>
      </w:r>
      <w:r w:rsidRPr="00A846CD">
        <w:rPr>
          <w:sz w:val="24"/>
          <w:szCs w:val="24"/>
          <w:lang w:val="en-ZA"/>
        </w:rPr>
        <w:t xml:space="preserve">and situated so as to meet with the approval of the </w:t>
      </w:r>
      <w:r w:rsidRPr="00A846CD">
        <w:rPr>
          <w:strike/>
          <w:sz w:val="24"/>
          <w:szCs w:val="24"/>
          <w:lang w:val="en-ZA"/>
        </w:rPr>
        <w:t xml:space="preserve">Chief Executive Officer </w:t>
      </w:r>
      <w:r w:rsidR="003E169A" w:rsidRPr="00A846CD">
        <w:rPr>
          <w:strike/>
          <w:sz w:val="24"/>
          <w:szCs w:val="24"/>
          <w:lang w:val="en-ZA"/>
        </w:rPr>
        <w:t xml:space="preserve"> Council </w:t>
      </w:r>
      <w:r w:rsidRPr="00A846CD">
        <w:rPr>
          <w:sz w:val="24"/>
          <w:szCs w:val="24"/>
          <w:lang w:val="en-ZA"/>
        </w:rPr>
        <w:t>and maintained in a clean and sanitary condition</w:t>
      </w:r>
      <w:r w:rsidR="00AD5BD2" w:rsidRPr="00A846CD">
        <w:rPr>
          <w:sz w:val="24"/>
          <w:szCs w:val="24"/>
          <w:lang w:val="en-ZA"/>
        </w:rPr>
        <w:t xml:space="preserve">. </w:t>
      </w:r>
    </w:p>
    <w:p w14:paraId="4A70ADEF" w14:textId="45DC502C" w:rsidR="00A90B03" w:rsidRPr="00A846CD" w:rsidRDefault="00A90B03" w:rsidP="00A90B03">
      <w:pPr>
        <w:pStyle w:val="CommentText"/>
        <w:rPr>
          <w:sz w:val="24"/>
          <w:szCs w:val="24"/>
        </w:rPr>
      </w:pPr>
      <w:r w:rsidRPr="00A846CD">
        <w:rPr>
          <w:sz w:val="24"/>
          <w:szCs w:val="24"/>
        </w:rPr>
        <w:t>-To confirm ratios in model building by laws</w:t>
      </w:r>
    </w:p>
    <w:p w14:paraId="2A1B9B46" w14:textId="7F7DB551" w:rsidR="00A90B03" w:rsidRPr="00A846CD" w:rsidRDefault="00A90B03" w:rsidP="00A90B03">
      <w:pPr>
        <w:pStyle w:val="NoSpacing"/>
        <w:rPr>
          <w:sz w:val="24"/>
          <w:szCs w:val="24"/>
          <w:lang w:val="en-ZA"/>
        </w:rPr>
      </w:pPr>
      <w:r w:rsidRPr="00A846CD">
        <w:rPr>
          <w:sz w:val="24"/>
          <w:szCs w:val="24"/>
        </w:rPr>
        <w:t>-Consider addition of refuse receptacles</w:t>
      </w:r>
    </w:p>
    <w:p w14:paraId="378994CE" w14:textId="54092BC7" w:rsidR="0014538C" w:rsidRPr="00A846CD" w:rsidRDefault="0014538C" w:rsidP="0014538C">
      <w:pPr>
        <w:spacing w:after="200" w:line="276" w:lineRule="auto"/>
        <w:contextualSpacing w:val="0"/>
        <w:rPr>
          <w:sz w:val="24"/>
          <w:szCs w:val="24"/>
          <w:lang w:val="en-ZA"/>
        </w:rPr>
      </w:pPr>
      <w:r w:rsidRPr="00A846CD">
        <w:rPr>
          <w:lang w:val="en-ZA"/>
        </w:rPr>
        <w:t>(</w:t>
      </w:r>
      <w:r w:rsidRPr="00A846CD">
        <w:rPr>
          <w:sz w:val="24"/>
          <w:szCs w:val="24"/>
          <w:lang w:val="en-ZA"/>
        </w:rPr>
        <w:t>3) Anyone in breach of the above will be subjected to a fine not exceeding Level 8.</w:t>
      </w:r>
    </w:p>
    <w:p w14:paraId="0A911F9B" w14:textId="09332D70" w:rsidR="0014538C" w:rsidRPr="00A846CD" w:rsidRDefault="0014538C" w:rsidP="0014538C">
      <w:pPr>
        <w:pStyle w:val="NoSpacing"/>
        <w:rPr>
          <w:lang w:val="en-ZA"/>
        </w:rPr>
      </w:pPr>
    </w:p>
    <w:p w14:paraId="791EAB8A"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Use of toilets</w:t>
      </w:r>
    </w:p>
    <w:p w14:paraId="3068DFBE" w14:textId="72EAB9DF" w:rsidR="00FB3EAA" w:rsidRPr="00A846CD" w:rsidRDefault="00FB3EAA" w:rsidP="00FB3EAA">
      <w:pPr>
        <w:spacing w:after="200" w:line="276" w:lineRule="auto"/>
        <w:contextualSpacing w:val="0"/>
        <w:rPr>
          <w:sz w:val="24"/>
          <w:szCs w:val="24"/>
          <w:lang w:val="en-ZA"/>
        </w:rPr>
      </w:pPr>
      <w:r w:rsidRPr="00A846CD">
        <w:rPr>
          <w:sz w:val="24"/>
          <w:szCs w:val="24"/>
          <w:lang w:val="en-ZA"/>
        </w:rPr>
        <w:t>7. (1) No person shall urinate or defecate within the Council area other than in a sanitary convenience.</w:t>
      </w:r>
    </w:p>
    <w:p w14:paraId="425C54F7" w14:textId="3212BA58" w:rsidR="00FB3EAA" w:rsidRPr="00A846CD" w:rsidRDefault="00FB3EAA" w:rsidP="00FB3EAA">
      <w:pPr>
        <w:spacing w:after="200" w:line="276" w:lineRule="auto"/>
        <w:contextualSpacing w:val="0"/>
        <w:rPr>
          <w:sz w:val="24"/>
          <w:szCs w:val="24"/>
          <w:lang w:val="en-ZA"/>
        </w:rPr>
      </w:pPr>
      <w:r w:rsidRPr="00A846CD">
        <w:rPr>
          <w:sz w:val="24"/>
          <w:szCs w:val="24"/>
          <w:lang w:val="en-ZA"/>
        </w:rPr>
        <w:t>(2) No person shall deposit in any sanitary convenience, drain or sewer; any stone, sand, brick, rag, disposable nappies or other article which may block or stop or otherwise interfere with the proper working of any toilet or sanitation or drainage system or otherwise damage any toilet, sanitary conveniences or drainage system.</w:t>
      </w:r>
      <w:r w:rsidR="00A90B03" w:rsidRPr="00A846CD">
        <w:rPr>
          <w:sz w:val="24"/>
          <w:szCs w:val="24"/>
          <w:lang w:val="en-ZA"/>
        </w:rPr>
        <w:t xml:space="preserve"> (</w:t>
      </w:r>
      <w:r w:rsidR="00A90B03" w:rsidRPr="00A846CD">
        <w:rPr>
          <w:sz w:val="24"/>
          <w:szCs w:val="24"/>
        </w:rPr>
        <w:t>Dining, lounge, or any other space which is not a bedroom according to the approved building plan</w:t>
      </w:r>
      <w:r w:rsidR="00A90B03" w:rsidRPr="00A846CD">
        <w:rPr>
          <w:sz w:val="24"/>
          <w:szCs w:val="24"/>
          <w:lang w:val="en-ZA"/>
        </w:rPr>
        <w:t>)</w:t>
      </w:r>
    </w:p>
    <w:p w14:paraId="6B345282" w14:textId="77777777" w:rsidR="00FB3EAA" w:rsidRPr="00A846CD" w:rsidRDefault="00FB3EAA" w:rsidP="00FB3EAA">
      <w:pPr>
        <w:pStyle w:val="NoSpacing"/>
        <w:rPr>
          <w:sz w:val="24"/>
          <w:szCs w:val="24"/>
          <w:lang w:val="en-ZA"/>
        </w:rPr>
      </w:pPr>
    </w:p>
    <w:p w14:paraId="514E29B4" w14:textId="120D9B02"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(3) The </w:t>
      </w:r>
      <w:r w:rsidR="00A90B03" w:rsidRPr="00A846CD">
        <w:rPr>
          <w:sz w:val="24"/>
          <w:szCs w:val="24"/>
          <w:lang w:val="en-ZA"/>
        </w:rPr>
        <w:t>Council</w:t>
      </w:r>
      <w:r w:rsidRPr="00A846CD">
        <w:rPr>
          <w:sz w:val="24"/>
          <w:szCs w:val="24"/>
          <w:lang w:val="en-ZA"/>
        </w:rPr>
        <w:t xml:space="preserve"> may, by notice to the occupier or owner of any premises, prohibit the use of a sanitary convenience which, by reason or faulty construction, neglect or any other cause, has become or is likely to become a danger to the public.</w:t>
      </w:r>
    </w:p>
    <w:p w14:paraId="3EA2CE8F" w14:textId="75353250" w:rsidR="00FB3EAA" w:rsidRPr="00A846CD" w:rsidRDefault="00FB3EAA" w:rsidP="00FB3EAA">
      <w:pPr>
        <w:spacing w:after="200" w:line="276" w:lineRule="auto"/>
        <w:contextualSpacing w:val="0"/>
        <w:rPr>
          <w:sz w:val="24"/>
          <w:szCs w:val="24"/>
          <w:lang w:val="en-ZA"/>
        </w:rPr>
      </w:pPr>
      <w:r w:rsidRPr="00A846CD">
        <w:rPr>
          <w:sz w:val="24"/>
          <w:szCs w:val="24"/>
          <w:lang w:val="en-ZA"/>
        </w:rPr>
        <w:t>(4) No occupier or owner shall allow any sanitary convenience to be maintained or kept in an insanitary manner.</w:t>
      </w:r>
    </w:p>
    <w:p w14:paraId="1E23A218" w14:textId="3FE8A78A" w:rsidR="00FB5EFE" w:rsidRPr="00A846CD" w:rsidRDefault="00FB5EFE" w:rsidP="00FB5EFE">
      <w:pPr>
        <w:spacing w:after="200" w:line="276" w:lineRule="auto"/>
        <w:contextualSpacing w:val="0"/>
        <w:rPr>
          <w:sz w:val="24"/>
          <w:szCs w:val="24"/>
          <w:lang w:val="en-ZA"/>
        </w:rPr>
      </w:pPr>
      <w:r w:rsidRPr="00A846CD">
        <w:rPr>
          <w:lang w:val="en-ZA"/>
        </w:rPr>
        <w:t>(</w:t>
      </w:r>
      <w:r w:rsidRPr="00A846CD">
        <w:rPr>
          <w:sz w:val="24"/>
          <w:szCs w:val="24"/>
          <w:lang w:val="en-ZA"/>
        </w:rPr>
        <w:t>5) Anyone in breach of the above will be subjected to a fine not exceeding Level 7.</w:t>
      </w:r>
    </w:p>
    <w:p w14:paraId="14D81270" w14:textId="3925B4CB" w:rsidR="00FB5EFE" w:rsidRPr="00A846CD" w:rsidRDefault="00FB5EFE" w:rsidP="00FB5EFE">
      <w:pPr>
        <w:pStyle w:val="NoSpacing"/>
        <w:rPr>
          <w:lang w:val="en-ZA"/>
        </w:rPr>
      </w:pPr>
    </w:p>
    <w:p w14:paraId="120E5A5F" w14:textId="77777777" w:rsidR="00FB5EFE" w:rsidRPr="00A846CD" w:rsidRDefault="00FB5EFE" w:rsidP="00FB5EFE">
      <w:pPr>
        <w:pStyle w:val="NoSpacing"/>
        <w:rPr>
          <w:lang w:val="en-ZA"/>
        </w:rPr>
      </w:pPr>
    </w:p>
    <w:p w14:paraId="06DB1A92"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lastRenderedPageBreak/>
        <w:t>Overcrowding</w:t>
      </w:r>
    </w:p>
    <w:p w14:paraId="1E97059E"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8. (1) It shall be the duty of the occupier or owner of any premises to ensure that-</w:t>
      </w:r>
    </w:p>
    <w:p w14:paraId="22BF492E"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 The premises are not overcrowded; and</w:t>
      </w:r>
    </w:p>
    <w:p w14:paraId="1F6727D4"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No person sleeps in a bathroom, kitchen or in any sanitary convenience</w:t>
      </w:r>
    </w:p>
    <w:p w14:paraId="536FB9BF"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A dwelling premises shall be deemed to be overcrowded if the occupation of any room in those premises results in there being less than-</w:t>
      </w:r>
    </w:p>
    <w:p w14:paraId="0035A40A"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 Eleven cubic metre of air space; and</w:t>
      </w:r>
    </w:p>
    <w:p w14:paraId="24E2CA55"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Four square metres of floor space;</w:t>
      </w:r>
    </w:p>
    <w:p w14:paraId="2B78E949"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For every person sleeping in that room at any time.</w:t>
      </w:r>
    </w:p>
    <w:p w14:paraId="589A658B"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Provided that when calculating the number of persons who are sleeping in a room a child under the age of ten shall be reckoned as one-half of a person and a child under the age of six months shall not be counted at all.</w:t>
      </w:r>
    </w:p>
    <w:p w14:paraId="36365F09" w14:textId="77777777" w:rsidR="00FB3EAA" w:rsidRPr="00A846CD" w:rsidRDefault="00FB3EAA" w:rsidP="00FB3EAA">
      <w:pPr>
        <w:pStyle w:val="NoSpacing"/>
        <w:rPr>
          <w:lang w:val="en-ZA"/>
        </w:rPr>
      </w:pPr>
    </w:p>
    <w:p w14:paraId="5EE8B86E"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Breeding of pests</w:t>
      </w:r>
    </w:p>
    <w:p w14:paraId="47F616E6" w14:textId="6997F438" w:rsidR="00FB3EAA" w:rsidRPr="00A846CD" w:rsidRDefault="00FB3EAA" w:rsidP="004970EF">
      <w:pPr>
        <w:spacing w:after="200" w:line="276" w:lineRule="auto"/>
        <w:contextualSpacing w:val="0"/>
        <w:rPr>
          <w:sz w:val="24"/>
          <w:szCs w:val="24"/>
          <w:lang w:val="en-ZA"/>
        </w:rPr>
      </w:pPr>
      <w:r w:rsidRPr="00A846CD">
        <w:rPr>
          <w:sz w:val="24"/>
          <w:szCs w:val="24"/>
          <w:lang w:val="en-ZA"/>
        </w:rPr>
        <w:t>(1) No person shall do or cause to be omitted any act as a result of which the breeding, harbouring or occurrence of pests or vermin.</w:t>
      </w:r>
    </w:p>
    <w:p w14:paraId="46D93FCF"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No person shall omit to do or cause to be omitted any act which facilitates, favours or deposit on or in any land, encourages the breeding, harbouring or occurrence of pests or vermin in the premises that he occupies or own.</w:t>
      </w:r>
    </w:p>
    <w:p w14:paraId="1771C244" w14:textId="77777777" w:rsidR="00FB3EAA" w:rsidRPr="00A846CD" w:rsidRDefault="00FB3EAA" w:rsidP="00FB3EAA">
      <w:pPr>
        <w:pStyle w:val="NoSpacing"/>
        <w:rPr>
          <w:lang w:val="en-ZA"/>
        </w:rPr>
      </w:pPr>
    </w:p>
    <w:p w14:paraId="02366AEC" w14:textId="2AAD8614" w:rsidR="00FB3EAA" w:rsidRPr="00A846CD" w:rsidRDefault="00FB3EAA" w:rsidP="00FB3EAA">
      <w:pPr>
        <w:spacing w:after="200" w:line="276" w:lineRule="auto"/>
        <w:contextualSpacing w:val="0"/>
        <w:rPr>
          <w:sz w:val="24"/>
          <w:szCs w:val="24"/>
          <w:lang w:val="en-ZA"/>
        </w:rPr>
      </w:pPr>
      <w:r w:rsidRPr="00A846CD">
        <w:rPr>
          <w:sz w:val="24"/>
          <w:szCs w:val="24"/>
          <w:lang w:val="en-ZA"/>
        </w:rPr>
        <w:t>(3) No person shall remove, destroy or interfere with any trap or other contrivance or mechanism put in a pest control measure by Council.</w:t>
      </w:r>
    </w:p>
    <w:p w14:paraId="5DFD6A1B" w14:textId="6F10BFD9" w:rsidR="00A30BE9" w:rsidRPr="00A846CD" w:rsidRDefault="00A30BE9" w:rsidP="00B14F48">
      <w:pPr>
        <w:spacing w:after="200" w:line="276" w:lineRule="auto"/>
        <w:contextualSpacing w:val="0"/>
        <w:rPr>
          <w:sz w:val="24"/>
          <w:szCs w:val="24"/>
          <w:lang w:val="en-ZA"/>
        </w:rPr>
      </w:pPr>
      <w:r w:rsidRPr="00A846CD">
        <w:rPr>
          <w:lang w:val="en-ZA"/>
        </w:rPr>
        <w:t>(</w:t>
      </w:r>
      <w:r w:rsidRPr="00A846CD">
        <w:rPr>
          <w:sz w:val="24"/>
          <w:szCs w:val="24"/>
          <w:lang w:val="en-ZA"/>
        </w:rPr>
        <w:t>4) Anyone in breach of the above will be subjected to a fine not exceeding Level 6.</w:t>
      </w:r>
    </w:p>
    <w:p w14:paraId="7CB08665" w14:textId="77777777" w:rsidR="00FB3EAA" w:rsidRPr="00A846CD" w:rsidRDefault="00FB3EAA" w:rsidP="00FB3EAA">
      <w:pPr>
        <w:pStyle w:val="NoSpacing"/>
        <w:rPr>
          <w:sz w:val="24"/>
          <w:szCs w:val="24"/>
          <w:lang w:val="en-ZA"/>
        </w:rPr>
      </w:pPr>
    </w:p>
    <w:p w14:paraId="1B20C669"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Accumulation of organic matter</w:t>
      </w:r>
    </w:p>
    <w:p w14:paraId="53685BF9"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10. (1) No person shall place, throw, pour or otherwise deposit on or in any land, stand or premises any excreta, sewage, slops, rubbish, refuse or any offensive or unwholesome matter.</w:t>
      </w:r>
    </w:p>
    <w:p w14:paraId="659D3147"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(2) No owner or occupier of any land, stand or premises shall permit to remain or accumulate on or in any land any excreta, sewage, filth, septic tank effluent or other foul, offensive or </w:t>
      </w:r>
      <w:r w:rsidRPr="00A846CD">
        <w:rPr>
          <w:sz w:val="24"/>
          <w:szCs w:val="24"/>
          <w:lang w:val="en-ZA"/>
        </w:rPr>
        <w:lastRenderedPageBreak/>
        <w:t>unclean liquid, slops, yard-flushing, garden refuse, dead animal, decaying matter or other rubbish or offensive or unwholesome matter.</w:t>
      </w:r>
    </w:p>
    <w:p w14:paraId="5A78581E"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(3) Notwithstanding the provisions of subsections(1) and (2) and for so long as  a public nuisance or danger or public health is not created:-</w:t>
      </w:r>
    </w:p>
    <w:p w14:paraId="55D9633E"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 slops, yard-flushing, garden refuse, decaying vegetables and other refuse may be deposited or accumulated in a garbage can or refuse pit; and</w:t>
      </w:r>
    </w:p>
    <w:p w14:paraId="0FC13464"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Compost, manure, liquid manure or other organic matter intended for use on any land or stand may be made or kept on the land or stand.</w:t>
      </w:r>
    </w:p>
    <w:p w14:paraId="0203A544"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Accumulation of non-organic matter</w:t>
      </w:r>
    </w:p>
    <w:p w14:paraId="60E7D960"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No owner or occupier of any land, stand or premises shall permit to remain or accumulate on or in any land, stand or premises any bottle, tin, tank, drum, broken crockery or glass, timber, building-rubble, tyre, scrap metal, disused motor vehicle or any non- organic article.</w:t>
      </w:r>
    </w:p>
    <w:p w14:paraId="398B1025"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11.(1) No person shall place, throw or deposit on or in any land, stand or premises any bottle, tin, tank, broken crockery or glass, timber, plastic, building-rubble, tyre, scrap metal, disused motor vehicle or any other non-organic article of whatsoever danger to public health .</w:t>
      </w:r>
    </w:p>
    <w:p w14:paraId="724E5926" w14:textId="5E284952" w:rsidR="00FB3EAA" w:rsidRPr="00A846CD" w:rsidRDefault="00FB3EAA" w:rsidP="00FB3EAA">
      <w:pPr>
        <w:pStyle w:val="NoSpacing"/>
        <w:rPr>
          <w:lang w:val="en-ZA"/>
        </w:rPr>
      </w:pPr>
    </w:p>
    <w:p w14:paraId="48044869" w14:textId="40FCAD49" w:rsidR="00FB3EAA" w:rsidRPr="00A846CD" w:rsidRDefault="00B14F48" w:rsidP="00FB3EAA">
      <w:pPr>
        <w:spacing w:after="200" w:line="276" w:lineRule="auto"/>
        <w:contextualSpacing w:val="0"/>
        <w:rPr>
          <w:sz w:val="24"/>
          <w:szCs w:val="24"/>
          <w:lang w:val="en-ZA"/>
        </w:rPr>
      </w:pPr>
      <w:r w:rsidRPr="00A846CD">
        <w:rPr>
          <w:sz w:val="24"/>
          <w:szCs w:val="24"/>
          <w:lang w:val="en-ZA"/>
        </w:rPr>
        <w:t xml:space="preserve"> </w:t>
      </w:r>
      <w:r w:rsidR="00FB3EAA" w:rsidRPr="00A846CD">
        <w:rPr>
          <w:sz w:val="24"/>
          <w:szCs w:val="24"/>
          <w:lang w:val="en-ZA"/>
        </w:rPr>
        <w:t>(3) The Chief Executive Officer, as the case may be, may issue any instructions to the owner or occupier of the land, stand or premises to prevent the accumulation or for the removal of accumulated non-organic matter.</w:t>
      </w:r>
    </w:p>
    <w:p w14:paraId="7A025AF9" w14:textId="77777777" w:rsidR="00A90B03" w:rsidRPr="00A846CD" w:rsidRDefault="00FB3EAA" w:rsidP="00A90B03">
      <w:pPr>
        <w:spacing w:after="200" w:line="276" w:lineRule="auto"/>
        <w:contextualSpacing w:val="0"/>
        <w:rPr>
          <w:sz w:val="24"/>
          <w:szCs w:val="24"/>
          <w:lang w:val="en-ZA"/>
        </w:rPr>
      </w:pPr>
      <w:r w:rsidRPr="00A846CD">
        <w:rPr>
          <w:sz w:val="24"/>
          <w:szCs w:val="24"/>
          <w:lang w:val="en-ZA"/>
        </w:rPr>
        <w:t>(4) Should the owner or occupier of any land, stand cause the accumulation of non-organic matter, The Environmental Health Officer or the Chief Executive Officer, as the case may be, Council may take any steps as may be necessary to prevent the accumulation of non-organic, after on any land, stand or premises. The cost of any such steps or action shall be borne by the occupier or owner of the land, stand or premises on which the non-organic matter was accumulating.</w:t>
      </w:r>
    </w:p>
    <w:p w14:paraId="0BBBF5B6" w14:textId="22CF79B7" w:rsidR="00A90B03" w:rsidRPr="00A846CD" w:rsidRDefault="00A90B03" w:rsidP="00A90B03">
      <w:pPr>
        <w:spacing w:after="200" w:line="276" w:lineRule="auto"/>
        <w:contextualSpacing w:val="0"/>
        <w:rPr>
          <w:sz w:val="24"/>
          <w:szCs w:val="24"/>
          <w:lang w:val="en-ZA"/>
        </w:rPr>
      </w:pPr>
      <w:r w:rsidRPr="00A846CD">
        <w:rPr>
          <w:sz w:val="24"/>
          <w:szCs w:val="24"/>
        </w:rPr>
        <w:t>-Use of bins, rubbish pits, refuse receptacles</w:t>
      </w:r>
    </w:p>
    <w:p w14:paraId="5DEDC872" w14:textId="1E7401FC" w:rsidR="009D014D" w:rsidRPr="00A846CD" w:rsidRDefault="009D014D" w:rsidP="00A90B03">
      <w:pPr>
        <w:spacing w:after="200" w:line="276" w:lineRule="auto"/>
        <w:contextualSpacing w:val="0"/>
        <w:rPr>
          <w:sz w:val="24"/>
          <w:szCs w:val="24"/>
          <w:lang w:val="en-ZA"/>
        </w:rPr>
      </w:pPr>
      <w:r w:rsidRPr="00A846CD">
        <w:rPr>
          <w:lang w:val="en-ZA"/>
        </w:rPr>
        <w:t>(</w:t>
      </w:r>
      <w:r w:rsidRPr="00A846CD">
        <w:rPr>
          <w:sz w:val="24"/>
          <w:szCs w:val="24"/>
          <w:lang w:val="en-ZA"/>
        </w:rPr>
        <w:t>5) Anyone in breach of the above will be subjected to a fine not exceeding Level 6.</w:t>
      </w:r>
    </w:p>
    <w:p w14:paraId="1F81FADC"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Cleanliness of stands</w:t>
      </w:r>
    </w:p>
    <w:p w14:paraId="0B7FDA83" w14:textId="77777777" w:rsidR="00A90B03" w:rsidRPr="00A846CD" w:rsidRDefault="00FB3EAA" w:rsidP="00A90B03">
      <w:pPr>
        <w:pStyle w:val="CommentText"/>
      </w:pPr>
      <w:r w:rsidRPr="00A846CD">
        <w:rPr>
          <w:sz w:val="24"/>
          <w:szCs w:val="24"/>
          <w:lang w:val="en-ZA"/>
        </w:rPr>
        <w:t xml:space="preserve">12. </w:t>
      </w:r>
      <w:r w:rsidR="00A90B03" w:rsidRPr="00A846CD">
        <w:rPr>
          <w:sz w:val="24"/>
          <w:szCs w:val="24"/>
        </w:rPr>
        <w:t>It is the duty of the stand owner to ensure that the stand surroundings are well maintained</w:t>
      </w:r>
      <w:r w:rsidR="00A90B03" w:rsidRPr="00A846CD">
        <w:t xml:space="preserve"> </w:t>
      </w:r>
    </w:p>
    <w:p w14:paraId="588184E4" w14:textId="2F64DA7B"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Where in the opinion of the </w:t>
      </w:r>
      <w:r w:rsidR="00A90B03" w:rsidRPr="00A846CD">
        <w:rPr>
          <w:sz w:val="24"/>
          <w:szCs w:val="24"/>
          <w:lang w:val="en-ZA"/>
        </w:rPr>
        <w:t>Council</w:t>
      </w:r>
      <w:r w:rsidRPr="00A846CD">
        <w:rPr>
          <w:sz w:val="24"/>
          <w:szCs w:val="24"/>
          <w:lang w:val="en-ZA"/>
        </w:rPr>
        <w:t xml:space="preserve">, the growth of grass or weeds or other vegetation on a stand or premises is likely to harbour rodents, vermin or mosquitoes, he may serve a notice on </w:t>
      </w:r>
      <w:r w:rsidRPr="00A846CD">
        <w:rPr>
          <w:sz w:val="24"/>
          <w:szCs w:val="24"/>
          <w:lang w:val="en-ZA"/>
        </w:rPr>
        <w:lastRenderedPageBreak/>
        <w:t>the owner or occupier of such stand or premises requiring the cutting and removal from the stand or premises of such grass, weeds or other ve</w:t>
      </w:r>
      <w:r w:rsidR="00A90B03" w:rsidRPr="00A846CD">
        <w:rPr>
          <w:sz w:val="24"/>
          <w:szCs w:val="24"/>
          <w:lang w:val="en-ZA"/>
        </w:rPr>
        <w:t xml:space="preserve">getation and failure to comply. </w:t>
      </w:r>
    </w:p>
    <w:p w14:paraId="1462209D" w14:textId="77777777" w:rsidR="000659D9" w:rsidRPr="00A846CD" w:rsidRDefault="000659D9" w:rsidP="000659D9">
      <w:pPr>
        <w:spacing w:after="200" w:line="276" w:lineRule="auto"/>
        <w:contextualSpacing w:val="0"/>
        <w:rPr>
          <w:sz w:val="24"/>
          <w:szCs w:val="24"/>
          <w:lang w:val="en-ZA"/>
        </w:rPr>
      </w:pPr>
      <w:r w:rsidRPr="00A846CD">
        <w:rPr>
          <w:lang w:val="en-ZA"/>
        </w:rPr>
        <w:t>(</w:t>
      </w:r>
      <w:r w:rsidRPr="00A846CD">
        <w:rPr>
          <w:sz w:val="24"/>
          <w:szCs w:val="24"/>
          <w:lang w:val="en-ZA"/>
        </w:rPr>
        <w:t>5) Anyone in breach of the above will be subjected to a fine not exceeding Level 6.</w:t>
      </w:r>
    </w:p>
    <w:p w14:paraId="1389E441" w14:textId="77777777" w:rsidR="000659D9" w:rsidRPr="00A846CD" w:rsidRDefault="000659D9" w:rsidP="000659D9">
      <w:pPr>
        <w:pStyle w:val="NoSpacing"/>
        <w:rPr>
          <w:lang w:val="en-ZA"/>
        </w:rPr>
      </w:pPr>
    </w:p>
    <w:p w14:paraId="0E5E3C5E" w14:textId="77777777" w:rsidR="000469F2" w:rsidRPr="00A846CD" w:rsidRDefault="000469F2" w:rsidP="000469F2">
      <w:pPr>
        <w:pStyle w:val="NoSpacing"/>
        <w:rPr>
          <w:lang w:val="en-ZA"/>
        </w:rPr>
      </w:pPr>
    </w:p>
    <w:p w14:paraId="16528272"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Rats and vermin</w:t>
      </w:r>
    </w:p>
    <w:p w14:paraId="76631F6F" w14:textId="0FB8727D"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16. Every person shall keep any premises or trade premises owned or occupied by him free from rats and other vermin, and every person shall rid such premises of rats and other vermin when required to do so on written notice by the </w:t>
      </w:r>
      <w:r w:rsidR="000469F2" w:rsidRPr="00A846CD">
        <w:rPr>
          <w:sz w:val="24"/>
          <w:szCs w:val="24"/>
          <w:lang w:val="en-ZA"/>
        </w:rPr>
        <w:t>Council</w:t>
      </w:r>
      <w:r w:rsidRPr="00A846CD">
        <w:rPr>
          <w:sz w:val="24"/>
          <w:szCs w:val="24"/>
          <w:lang w:val="en-ZA"/>
        </w:rPr>
        <w:t>, as the case may be.</w:t>
      </w:r>
    </w:p>
    <w:p w14:paraId="233160BB" w14:textId="02EDBEC0" w:rsidR="000469F2" w:rsidRPr="00A846CD" w:rsidRDefault="000469F2" w:rsidP="000469F2">
      <w:pPr>
        <w:spacing w:after="200" w:line="276" w:lineRule="auto"/>
        <w:contextualSpacing w:val="0"/>
        <w:rPr>
          <w:sz w:val="24"/>
          <w:szCs w:val="24"/>
          <w:lang w:val="en-ZA"/>
        </w:rPr>
      </w:pPr>
      <w:r w:rsidRPr="00A846CD">
        <w:rPr>
          <w:sz w:val="24"/>
          <w:szCs w:val="24"/>
          <w:lang w:val="en-ZA"/>
        </w:rPr>
        <w:t>Anyone in breach of the above will be subjected to a fine not exceeding Level 5.</w:t>
      </w:r>
    </w:p>
    <w:p w14:paraId="3858A819" w14:textId="77777777" w:rsidR="000469F2" w:rsidRPr="00A846CD" w:rsidRDefault="000469F2" w:rsidP="000469F2">
      <w:pPr>
        <w:pStyle w:val="NoSpacing"/>
        <w:rPr>
          <w:lang w:val="en-ZA"/>
        </w:rPr>
      </w:pPr>
    </w:p>
    <w:p w14:paraId="56F47D1B" w14:textId="77777777" w:rsidR="000469F2" w:rsidRPr="00A846CD" w:rsidRDefault="000469F2" w:rsidP="000469F2">
      <w:pPr>
        <w:pStyle w:val="NoSpacing"/>
        <w:rPr>
          <w:lang w:val="en-ZA"/>
        </w:rPr>
      </w:pPr>
    </w:p>
    <w:p w14:paraId="53B9E53A"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Rodent proofing</w:t>
      </w:r>
    </w:p>
    <w:p w14:paraId="1D9BBE4F" w14:textId="0437AC2A"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17. All trade premises in which foodstuffs are prepaid, stored or handled shall be rendered rodent proof to the satisfaction of </w:t>
      </w:r>
      <w:r w:rsidR="004B31E3" w:rsidRPr="00A846CD">
        <w:rPr>
          <w:sz w:val="24"/>
          <w:szCs w:val="24"/>
          <w:lang w:val="en-ZA"/>
        </w:rPr>
        <w:t xml:space="preserve">Council </w:t>
      </w:r>
      <w:r w:rsidRPr="00A846CD">
        <w:rPr>
          <w:sz w:val="24"/>
          <w:szCs w:val="24"/>
          <w:lang w:val="en-ZA"/>
        </w:rPr>
        <w:t>as the case may be.</w:t>
      </w:r>
    </w:p>
    <w:p w14:paraId="5A48553C" w14:textId="2CB46BF9" w:rsidR="000469F2" w:rsidRPr="00A846CD" w:rsidRDefault="000469F2" w:rsidP="000469F2">
      <w:pPr>
        <w:spacing w:after="200" w:line="276" w:lineRule="auto"/>
        <w:contextualSpacing w:val="0"/>
        <w:rPr>
          <w:sz w:val="24"/>
          <w:szCs w:val="24"/>
          <w:lang w:val="en-ZA"/>
        </w:rPr>
      </w:pPr>
      <w:r w:rsidRPr="00A846CD">
        <w:rPr>
          <w:sz w:val="24"/>
          <w:szCs w:val="24"/>
          <w:lang w:val="en-ZA"/>
        </w:rPr>
        <w:t>Anyone in breach of the above will be subjected to a fine not exceeding Level 5.</w:t>
      </w:r>
    </w:p>
    <w:p w14:paraId="23FAC261" w14:textId="77777777" w:rsidR="000469F2" w:rsidRPr="00A846CD" w:rsidRDefault="000469F2" w:rsidP="000469F2">
      <w:pPr>
        <w:pStyle w:val="NoSpacing"/>
        <w:rPr>
          <w:lang w:val="en-ZA"/>
        </w:rPr>
      </w:pPr>
    </w:p>
    <w:p w14:paraId="798AFD7D" w14:textId="77777777" w:rsidR="000469F2" w:rsidRPr="00A846CD" w:rsidRDefault="000469F2" w:rsidP="000469F2">
      <w:pPr>
        <w:pStyle w:val="NoSpacing"/>
        <w:rPr>
          <w:lang w:val="en-ZA"/>
        </w:rPr>
      </w:pPr>
    </w:p>
    <w:p w14:paraId="7AE0A72D" w14:textId="77777777" w:rsidR="00FB3EAA" w:rsidRPr="00A846CD" w:rsidRDefault="00FB3EAA" w:rsidP="00FB3EAA">
      <w:pPr>
        <w:pStyle w:val="NoSpacing"/>
        <w:rPr>
          <w:sz w:val="24"/>
          <w:szCs w:val="24"/>
          <w:lang w:val="en-ZA"/>
        </w:rPr>
      </w:pPr>
    </w:p>
    <w:p w14:paraId="177A5852"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Prevention of mosquito breeding</w:t>
      </w:r>
    </w:p>
    <w:p w14:paraId="4B9AF5B7"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18. (1) No person shall collect or allow to collect, or store water on any premises or trade premises except in tanks, wells, barrels or other receptacles which are so constructed and maintained as to completely exclude mosquitoes.</w:t>
      </w:r>
    </w:p>
    <w:p w14:paraId="12D1429A"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All roof gutters shall be maintained in a clean state free of leaves and vegetation at all times</w:t>
      </w:r>
    </w:p>
    <w:p w14:paraId="4AA70725" w14:textId="2133AEA1" w:rsidR="00FB3EAA" w:rsidRPr="00A846CD" w:rsidRDefault="00FB3EAA" w:rsidP="000659D9">
      <w:pPr>
        <w:spacing w:after="200" w:line="276" w:lineRule="auto"/>
        <w:contextualSpacing w:val="0"/>
        <w:rPr>
          <w:sz w:val="24"/>
          <w:szCs w:val="24"/>
          <w:lang w:val="en-ZA"/>
        </w:rPr>
      </w:pPr>
      <w:r w:rsidRPr="00A846CD">
        <w:rPr>
          <w:sz w:val="24"/>
          <w:szCs w:val="24"/>
          <w:lang w:val="en-ZA"/>
        </w:rPr>
        <w:t>(3) Any person who constructs, or who is responsible for the maintenance of any furrows or canals for irrigation or other purposes, shall take adequate measures to prevent mosquito breeding.</w:t>
      </w:r>
    </w:p>
    <w:p w14:paraId="56BA090A" w14:textId="6C0B50FE"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5.</w:t>
      </w:r>
    </w:p>
    <w:p w14:paraId="56BF1E45" w14:textId="77777777" w:rsidR="00A90B03" w:rsidRPr="00A846CD" w:rsidRDefault="00A90B03" w:rsidP="00A90B03">
      <w:pPr>
        <w:pStyle w:val="NoSpacing"/>
        <w:rPr>
          <w:lang w:val="en-ZA"/>
        </w:rPr>
      </w:pPr>
    </w:p>
    <w:p w14:paraId="04C9F36F"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Expectorating</w:t>
      </w:r>
    </w:p>
    <w:p w14:paraId="4575178B" w14:textId="2155E0CE" w:rsidR="008D6BFE" w:rsidRPr="00A846CD" w:rsidRDefault="00FB3EAA" w:rsidP="008D6BFE">
      <w:pPr>
        <w:spacing w:after="200" w:line="276" w:lineRule="auto"/>
        <w:contextualSpacing w:val="0"/>
        <w:rPr>
          <w:sz w:val="24"/>
          <w:szCs w:val="24"/>
          <w:lang w:val="en-ZA"/>
        </w:rPr>
      </w:pPr>
      <w:r w:rsidRPr="00A846CD">
        <w:rPr>
          <w:sz w:val="24"/>
          <w:szCs w:val="24"/>
          <w:lang w:val="en-ZA"/>
        </w:rPr>
        <w:t>19. No person shall expectorate on a public pavement or in a public place.</w:t>
      </w:r>
    </w:p>
    <w:p w14:paraId="43483C55" w14:textId="62798D14" w:rsidR="00A90B03" w:rsidRPr="00A846CD" w:rsidRDefault="00A90B03" w:rsidP="00A90B03">
      <w:pPr>
        <w:spacing w:after="200" w:line="276" w:lineRule="auto"/>
        <w:contextualSpacing w:val="0"/>
        <w:rPr>
          <w:sz w:val="24"/>
          <w:szCs w:val="24"/>
          <w:lang w:val="en-ZA"/>
        </w:rPr>
      </w:pPr>
      <w:r w:rsidRPr="00A846CD">
        <w:rPr>
          <w:sz w:val="24"/>
          <w:szCs w:val="24"/>
          <w:lang w:val="en-ZA"/>
        </w:rPr>
        <w:lastRenderedPageBreak/>
        <w:t>Anyone in breach of the above will be subjected to a fine not exceeding Level 5.</w:t>
      </w:r>
    </w:p>
    <w:p w14:paraId="453F7201" w14:textId="77777777" w:rsidR="00A90B03" w:rsidRPr="00A846CD" w:rsidRDefault="00A90B03" w:rsidP="00A90B03">
      <w:pPr>
        <w:pStyle w:val="NoSpacing"/>
        <w:rPr>
          <w:lang w:val="en-ZA"/>
        </w:rPr>
      </w:pPr>
    </w:p>
    <w:p w14:paraId="769E1154" w14:textId="77777777" w:rsidR="00A90B03" w:rsidRPr="00A846CD" w:rsidRDefault="00A90B03" w:rsidP="00A90B03">
      <w:pPr>
        <w:pStyle w:val="NoSpacing"/>
        <w:rPr>
          <w:lang w:val="en-ZA"/>
        </w:rPr>
      </w:pPr>
    </w:p>
    <w:p w14:paraId="7D29BFAA" w14:textId="59C714C8"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Keeping of animals</w:t>
      </w:r>
    </w:p>
    <w:p w14:paraId="45AADBB0"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20. (1) No person shall keep any animals other than dogs, cats, poultry or pigeons without the permission of the Council.</w:t>
      </w:r>
    </w:p>
    <w:p w14:paraId="46BABD63" w14:textId="3150D1F7"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(2) Council </w:t>
      </w:r>
      <w:r w:rsidR="00A90B03" w:rsidRPr="00A846CD">
        <w:rPr>
          <w:sz w:val="24"/>
          <w:szCs w:val="24"/>
          <w:lang w:val="en-ZA"/>
        </w:rPr>
        <w:t>shall</w:t>
      </w:r>
      <w:r w:rsidRPr="00A846CD">
        <w:rPr>
          <w:sz w:val="24"/>
          <w:szCs w:val="24"/>
          <w:lang w:val="en-ZA"/>
        </w:rPr>
        <w:t xml:space="preserve"> give written permission to an occupier or owner to keep any other animal and in so doing impose conditions as to-</w:t>
      </w:r>
    </w:p>
    <w:p w14:paraId="05005FA0"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(a) The period for which the animal may be kept; and </w:t>
      </w:r>
    </w:p>
    <w:p w14:paraId="7A613CBC"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The place in which the animal may be kept;</w:t>
      </w:r>
    </w:p>
    <w:p w14:paraId="7F6400AA" w14:textId="6FEED639" w:rsidR="00FB3EAA" w:rsidRPr="00A846CD" w:rsidRDefault="00FB3EAA" w:rsidP="00FB3EAA">
      <w:pPr>
        <w:spacing w:after="200" w:line="276" w:lineRule="auto"/>
        <w:contextualSpacing w:val="0"/>
        <w:rPr>
          <w:sz w:val="24"/>
          <w:szCs w:val="24"/>
          <w:lang w:val="en-ZA"/>
        </w:rPr>
      </w:pPr>
      <w:r w:rsidRPr="00A846CD">
        <w:rPr>
          <w:sz w:val="24"/>
          <w:szCs w:val="24"/>
          <w:lang w:val="en-ZA"/>
        </w:rPr>
        <w:t>In order to protect the health, safety and comfort of neighbours.</w:t>
      </w:r>
    </w:p>
    <w:p w14:paraId="1A38D6FB" w14:textId="77777777"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389D2C10" w14:textId="56E64435" w:rsidR="00A90B03" w:rsidRPr="00A846CD" w:rsidRDefault="00A90B03" w:rsidP="00A90B03">
      <w:pPr>
        <w:pStyle w:val="NoSpacing"/>
        <w:rPr>
          <w:lang w:val="en-ZA"/>
        </w:rPr>
      </w:pPr>
    </w:p>
    <w:p w14:paraId="3A7A6A13"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Animals drawn vehicles</w:t>
      </w:r>
    </w:p>
    <w:p w14:paraId="05443F89" w14:textId="0AE6E6FA" w:rsidR="00FB3EAA" w:rsidRPr="00A846CD" w:rsidRDefault="00FB3EAA" w:rsidP="00FB3EAA">
      <w:pPr>
        <w:spacing w:after="200" w:line="276" w:lineRule="auto"/>
        <w:contextualSpacing w:val="0"/>
        <w:rPr>
          <w:sz w:val="24"/>
          <w:szCs w:val="24"/>
          <w:lang w:val="en-ZA"/>
        </w:rPr>
      </w:pPr>
      <w:r w:rsidRPr="00A846CD">
        <w:rPr>
          <w:sz w:val="24"/>
          <w:szCs w:val="24"/>
          <w:lang w:val="en-ZA"/>
        </w:rPr>
        <w:t xml:space="preserve">21. (1) No animal drawn vehicles, shall be allowed within the </w:t>
      </w:r>
      <w:r w:rsidR="00A90B03" w:rsidRPr="00A846CD">
        <w:rPr>
          <w:sz w:val="24"/>
          <w:szCs w:val="24"/>
        </w:rPr>
        <w:t>Dema, Beatrice, Guzha and Murisa business centres and residential areas</w:t>
      </w:r>
      <w:r w:rsidR="00A90B03" w:rsidRPr="00A846CD">
        <w:rPr>
          <w:sz w:val="24"/>
          <w:szCs w:val="24"/>
          <w:lang w:val="en-ZA"/>
        </w:rPr>
        <w:t xml:space="preserve"> </w:t>
      </w:r>
      <w:r w:rsidRPr="00A846CD">
        <w:rPr>
          <w:sz w:val="24"/>
          <w:szCs w:val="24"/>
          <w:lang w:val="en-ZA"/>
        </w:rPr>
        <w:t>and the residential areas of Manyame Council</w:t>
      </w:r>
      <w:r w:rsidR="00FE586D" w:rsidRPr="00A846CD">
        <w:rPr>
          <w:sz w:val="24"/>
          <w:szCs w:val="24"/>
          <w:lang w:val="en-ZA"/>
        </w:rPr>
        <w:t xml:space="preserve"> </w:t>
      </w:r>
    </w:p>
    <w:p w14:paraId="26461C13" w14:textId="0E48D0FE" w:rsidR="00FB3EAA" w:rsidRPr="00A846CD" w:rsidRDefault="00FB3EAA" w:rsidP="00FB3EAA">
      <w:pPr>
        <w:spacing w:after="200" w:line="276" w:lineRule="auto"/>
        <w:contextualSpacing w:val="0"/>
        <w:rPr>
          <w:sz w:val="24"/>
          <w:szCs w:val="24"/>
          <w:lang w:val="en-ZA"/>
        </w:rPr>
      </w:pPr>
      <w:r w:rsidRPr="00A846CD">
        <w:rPr>
          <w:sz w:val="24"/>
          <w:szCs w:val="24"/>
          <w:lang w:val="en-ZA"/>
        </w:rPr>
        <w:t>(2) Animal drawn vehicles that are led by a pe</w:t>
      </w:r>
      <w:r w:rsidR="00FE586D" w:rsidRPr="00A846CD">
        <w:rPr>
          <w:sz w:val="24"/>
          <w:szCs w:val="24"/>
          <w:lang w:val="en-ZA"/>
        </w:rPr>
        <w:t>rson may only be allowed between 0600hrs and 1800hrs</w:t>
      </w:r>
    </w:p>
    <w:p w14:paraId="1A86595F" w14:textId="215FD893"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6F2EDB91" w14:textId="77777777" w:rsidR="00A90B03" w:rsidRPr="00A846CD" w:rsidRDefault="00A90B03" w:rsidP="00A90B03">
      <w:pPr>
        <w:pStyle w:val="NoSpacing"/>
        <w:rPr>
          <w:lang w:val="en-ZA"/>
        </w:rPr>
      </w:pPr>
    </w:p>
    <w:p w14:paraId="6AAFCC4F"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Keeping Poultry and rabbits</w:t>
      </w:r>
    </w:p>
    <w:p w14:paraId="753DD082"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22. (1) No person shall keep more than Twenty-five heads of poultry, pigeons and or rabbits, on any premises without the permission of Council in the prescribed manner.</w:t>
      </w:r>
    </w:p>
    <w:p w14:paraId="5F74F4F3"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(2) No person shall keep poultry elsewhere other than in poultry house or poultry run constructed so as to ensure that;</w:t>
      </w:r>
    </w:p>
    <w:p w14:paraId="24E5F382"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 the movement of the poultry is controlled; and</w:t>
      </w:r>
    </w:p>
    <w:p w14:paraId="24BB84EA"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(b) no nuisance or danger to public health by the keeping of the poultry.</w:t>
      </w:r>
    </w:p>
    <w:p w14:paraId="48E6D1CF"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(3) No person shall allow a poultry house or poultry run to become so filthy as to be a nuisance or a danger to the public.</w:t>
      </w:r>
    </w:p>
    <w:p w14:paraId="3C7DE396" w14:textId="173708B9" w:rsidR="00FB3EAA" w:rsidRPr="00A846CD" w:rsidRDefault="00FB3EAA" w:rsidP="00A54AFB">
      <w:pPr>
        <w:pStyle w:val="NoSpacing"/>
        <w:jc w:val="center"/>
        <w:rPr>
          <w:sz w:val="24"/>
          <w:szCs w:val="24"/>
          <w:lang w:val="en-ZA"/>
        </w:rPr>
      </w:pPr>
      <w:r w:rsidRPr="00A846CD">
        <w:rPr>
          <w:sz w:val="24"/>
          <w:szCs w:val="24"/>
          <w:lang w:val="en-ZA"/>
        </w:rPr>
        <w:lastRenderedPageBreak/>
        <w:t>(4) No person shall keep poultry on a stand measuring less than 200m</w:t>
      </w:r>
      <w:r w:rsidRPr="00A846CD">
        <w:rPr>
          <w:sz w:val="24"/>
          <w:szCs w:val="24"/>
          <w:vertAlign w:val="superscript"/>
          <w:lang w:val="en-ZA"/>
        </w:rPr>
        <w:t>2</w:t>
      </w:r>
      <w:r w:rsidRPr="00A846CD">
        <w:rPr>
          <w:sz w:val="24"/>
          <w:szCs w:val="24"/>
          <w:lang w:val="en-ZA"/>
        </w:rPr>
        <w:t>.</w:t>
      </w:r>
    </w:p>
    <w:p w14:paraId="7E465C90" w14:textId="77777777"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3556713B" w14:textId="77777777" w:rsidR="00A90B03" w:rsidRPr="00A846CD" w:rsidRDefault="00A90B03" w:rsidP="00A54AFB">
      <w:pPr>
        <w:pStyle w:val="NoSpacing"/>
        <w:jc w:val="center"/>
        <w:rPr>
          <w:sz w:val="24"/>
          <w:szCs w:val="24"/>
          <w:lang w:val="en-ZA"/>
        </w:rPr>
      </w:pPr>
    </w:p>
    <w:p w14:paraId="4490D213" w14:textId="77777777" w:rsidR="00FB3EAA" w:rsidRPr="00A846CD" w:rsidRDefault="00FB3EAA" w:rsidP="00FB3EAA">
      <w:pPr>
        <w:pStyle w:val="NoSpacing"/>
        <w:jc w:val="center"/>
        <w:rPr>
          <w:sz w:val="24"/>
          <w:szCs w:val="24"/>
          <w:lang w:val="en-ZA"/>
        </w:rPr>
      </w:pPr>
    </w:p>
    <w:p w14:paraId="33CE2DC6"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Keeping of Bees</w:t>
      </w:r>
    </w:p>
    <w:p w14:paraId="07BECE84" w14:textId="52A3CE5C" w:rsidR="00FB3EAA" w:rsidRPr="00A846CD" w:rsidRDefault="00FB3EAA" w:rsidP="00FB3EAA">
      <w:pPr>
        <w:spacing w:after="200" w:line="276" w:lineRule="auto"/>
        <w:contextualSpacing w:val="0"/>
        <w:rPr>
          <w:sz w:val="24"/>
          <w:szCs w:val="24"/>
          <w:lang w:val="en-ZA"/>
        </w:rPr>
      </w:pPr>
      <w:r w:rsidRPr="00A846CD">
        <w:rPr>
          <w:sz w:val="24"/>
          <w:szCs w:val="24"/>
          <w:lang w:val="en-ZA"/>
        </w:rPr>
        <w:t>23.No person shall keep bees without the written permission of Council and complies with any condition imposed</w:t>
      </w:r>
    </w:p>
    <w:p w14:paraId="2F5B3D3C" w14:textId="6129FEEC"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10.</w:t>
      </w:r>
    </w:p>
    <w:p w14:paraId="71307476" w14:textId="77777777" w:rsidR="00A90B03" w:rsidRPr="00A846CD" w:rsidRDefault="00A90B03" w:rsidP="00A90B03">
      <w:pPr>
        <w:pStyle w:val="NoSpacing"/>
        <w:rPr>
          <w:lang w:val="en-ZA"/>
        </w:rPr>
      </w:pPr>
    </w:p>
    <w:p w14:paraId="3E05504E" w14:textId="77777777" w:rsidR="00FB3EAA" w:rsidRPr="00A846CD" w:rsidRDefault="00FB3EAA" w:rsidP="00FB3EAA">
      <w:pPr>
        <w:spacing w:after="200" w:line="276" w:lineRule="auto"/>
        <w:contextualSpacing w:val="0"/>
        <w:jc w:val="center"/>
        <w:rPr>
          <w:sz w:val="24"/>
          <w:szCs w:val="24"/>
          <w:lang w:val="en-ZA"/>
        </w:rPr>
      </w:pPr>
      <w:r w:rsidRPr="00A846CD">
        <w:rPr>
          <w:b/>
          <w:sz w:val="24"/>
          <w:szCs w:val="24"/>
          <w:lang w:val="en-ZA"/>
        </w:rPr>
        <w:t>Tethering of animals</w:t>
      </w:r>
    </w:p>
    <w:p w14:paraId="6CE69C92" w14:textId="2245B876"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No person shall tether any animal, including a domestic pet, in any street or pubic place in such a manner as to cause any obstruction.</w:t>
      </w:r>
    </w:p>
    <w:p w14:paraId="76DE680D" w14:textId="77777777" w:rsidR="00A90B03" w:rsidRPr="00A846CD" w:rsidRDefault="00A90B03" w:rsidP="00A90B03">
      <w:pPr>
        <w:pStyle w:val="ListParagraph"/>
        <w:numPr>
          <w:ilvl w:val="0"/>
          <w:numId w:val="1"/>
        </w:num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67C24B20" w14:textId="77777777" w:rsidR="00A90B03" w:rsidRPr="00A846CD" w:rsidRDefault="00A90B03" w:rsidP="00A90B03">
      <w:pPr>
        <w:pStyle w:val="NoSpacing"/>
        <w:rPr>
          <w:lang w:val="en-ZA"/>
        </w:rPr>
      </w:pPr>
    </w:p>
    <w:p w14:paraId="66117DE1" w14:textId="77777777" w:rsidR="00FB3EAA" w:rsidRPr="00A846CD" w:rsidRDefault="00FB3EAA" w:rsidP="00FB3EAA">
      <w:pPr>
        <w:spacing w:after="200" w:line="276" w:lineRule="auto"/>
        <w:ind w:left="720"/>
        <w:jc w:val="center"/>
        <w:rPr>
          <w:b/>
          <w:sz w:val="24"/>
          <w:szCs w:val="24"/>
          <w:lang w:val="en-ZA"/>
        </w:rPr>
      </w:pPr>
      <w:r w:rsidRPr="00A846CD">
        <w:rPr>
          <w:b/>
          <w:sz w:val="24"/>
          <w:szCs w:val="24"/>
          <w:lang w:val="en-ZA"/>
        </w:rPr>
        <w:t>Diseased animals</w:t>
      </w:r>
    </w:p>
    <w:p w14:paraId="48170FDB" w14:textId="77777777"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The owner of any animal, including a domestic pet, suffering from any infectious disease shall-</w:t>
      </w:r>
    </w:p>
    <w:p w14:paraId="37C82CB6" w14:textId="77777777" w:rsidR="00FB3EAA" w:rsidRPr="00A846CD" w:rsidRDefault="00FB3EAA" w:rsidP="00FB3EAA">
      <w:pPr>
        <w:numPr>
          <w:ilvl w:val="0"/>
          <w:numId w:val="3"/>
        </w:numPr>
        <w:spacing w:after="200" w:line="276" w:lineRule="auto"/>
        <w:contextualSpacing w:val="0"/>
        <w:rPr>
          <w:sz w:val="24"/>
          <w:szCs w:val="24"/>
          <w:lang w:val="en-ZA"/>
        </w:rPr>
      </w:pPr>
      <w:r w:rsidRPr="00A846CD">
        <w:rPr>
          <w:sz w:val="24"/>
          <w:szCs w:val="24"/>
          <w:lang w:val="en-ZA"/>
        </w:rPr>
        <w:t>Prevent the animal from being at large; and</w:t>
      </w:r>
    </w:p>
    <w:p w14:paraId="15680807" w14:textId="6BEED604" w:rsidR="00FB3EAA" w:rsidRPr="00A846CD" w:rsidRDefault="00FB3EAA" w:rsidP="00FB3EAA">
      <w:pPr>
        <w:numPr>
          <w:ilvl w:val="0"/>
          <w:numId w:val="3"/>
        </w:numPr>
        <w:spacing w:after="200" w:line="276" w:lineRule="auto"/>
        <w:contextualSpacing w:val="0"/>
        <w:rPr>
          <w:sz w:val="24"/>
          <w:szCs w:val="24"/>
          <w:lang w:val="en-ZA"/>
        </w:rPr>
      </w:pPr>
      <w:r w:rsidRPr="00A846CD">
        <w:rPr>
          <w:sz w:val="24"/>
          <w:szCs w:val="24"/>
          <w:lang w:val="en-ZA"/>
        </w:rPr>
        <w:t>Take all measures as may be necessary to prevent the spread of the disease.</w:t>
      </w:r>
    </w:p>
    <w:p w14:paraId="65B83691" w14:textId="77777777" w:rsidR="00A90B03" w:rsidRPr="00A846CD" w:rsidRDefault="00A90B03" w:rsidP="00A90B03">
      <w:p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44953DE1" w14:textId="77777777" w:rsidR="00A90B03" w:rsidRPr="00A846CD" w:rsidRDefault="00A90B03" w:rsidP="00A90B03">
      <w:pPr>
        <w:pStyle w:val="NoSpacing"/>
        <w:rPr>
          <w:lang w:val="en-ZA"/>
        </w:rPr>
      </w:pPr>
    </w:p>
    <w:p w14:paraId="5308BA13"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Seizure of animals</w:t>
      </w:r>
    </w:p>
    <w:p w14:paraId="10D75A53" w14:textId="30F51C9E" w:rsidR="00FB3EAA" w:rsidRPr="00A846CD" w:rsidRDefault="00FB3EAA" w:rsidP="00FB3EAA">
      <w:pPr>
        <w:numPr>
          <w:ilvl w:val="0"/>
          <w:numId w:val="1"/>
        </w:numPr>
        <w:spacing w:after="200" w:line="276" w:lineRule="auto"/>
        <w:contextualSpacing w:val="0"/>
        <w:rPr>
          <w:sz w:val="24"/>
          <w:szCs w:val="24"/>
          <w:lang w:val="en-ZA"/>
        </w:rPr>
      </w:pPr>
      <w:r w:rsidRPr="00A846CD">
        <w:rPr>
          <w:sz w:val="24"/>
          <w:szCs w:val="24"/>
          <w:lang w:val="en-ZA"/>
        </w:rPr>
        <w:t>Any police officer or person authorised thereto by Council may seize and send any animal found at large to the nearest pound.</w:t>
      </w:r>
    </w:p>
    <w:p w14:paraId="42E3D183" w14:textId="77777777" w:rsidR="00A90B03" w:rsidRPr="00A846CD" w:rsidRDefault="00A90B03" w:rsidP="00A90B03">
      <w:pPr>
        <w:pStyle w:val="ListParagraph"/>
        <w:numPr>
          <w:ilvl w:val="0"/>
          <w:numId w:val="1"/>
        </w:numPr>
        <w:spacing w:after="200" w:line="276" w:lineRule="auto"/>
        <w:contextualSpacing w:val="0"/>
        <w:rPr>
          <w:sz w:val="24"/>
          <w:szCs w:val="24"/>
          <w:lang w:val="en-ZA"/>
        </w:rPr>
      </w:pPr>
      <w:r w:rsidRPr="00A846CD">
        <w:rPr>
          <w:sz w:val="24"/>
          <w:szCs w:val="24"/>
          <w:lang w:val="en-ZA"/>
        </w:rPr>
        <w:t>Anyone in breach of the above will be subjected to a fine not exceeding Level 6.</w:t>
      </w:r>
    </w:p>
    <w:p w14:paraId="4657B20A" w14:textId="77777777" w:rsidR="00A90B03" w:rsidRPr="00A846CD" w:rsidRDefault="00A90B03" w:rsidP="00A90B03">
      <w:pPr>
        <w:pStyle w:val="NoSpacing"/>
        <w:rPr>
          <w:lang w:val="en-ZA"/>
        </w:rPr>
      </w:pPr>
    </w:p>
    <w:p w14:paraId="0B92EC91" w14:textId="0B600BD8" w:rsidR="00FB3EAA" w:rsidRPr="00A846CD" w:rsidRDefault="00FB3EAA" w:rsidP="007F4365">
      <w:pPr>
        <w:spacing w:after="200" w:line="276" w:lineRule="auto"/>
        <w:contextualSpacing w:val="0"/>
        <w:jc w:val="center"/>
        <w:rPr>
          <w:b/>
          <w:sz w:val="24"/>
          <w:szCs w:val="24"/>
          <w:lang w:val="en-ZA"/>
        </w:rPr>
      </w:pPr>
      <w:r w:rsidRPr="00A846CD">
        <w:rPr>
          <w:b/>
          <w:sz w:val="24"/>
          <w:szCs w:val="24"/>
          <w:lang w:val="en-ZA"/>
        </w:rPr>
        <w:t>Offenses and penalties</w:t>
      </w:r>
    </w:p>
    <w:p w14:paraId="1D181778" w14:textId="77777777" w:rsidR="005A27EB" w:rsidRPr="00A846CD" w:rsidRDefault="00FB3EAA" w:rsidP="005A27EB">
      <w:pPr>
        <w:pStyle w:val="lrdefinition"/>
        <w:tabs>
          <w:tab w:val="left" w:pos="2160"/>
          <w:tab w:val="left" w:pos="2880"/>
          <w:tab w:val="left" w:pos="3600"/>
          <w:tab w:val="left" w:pos="4320"/>
          <w:tab w:val="left" w:pos="5040"/>
          <w:tab w:val="left" w:pos="5760"/>
          <w:tab w:val="left" w:pos="6480"/>
          <w:tab w:val="left" w:pos="7200"/>
          <w:tab w:val="left" w:pos="7980"/>
        </w:tabs>
        <w:spacing w:after="0" w:line="276" w:lineRule="auto"/>
        <w:rPr>
          <w:i/>
          <w:sz w:val="24"/>
          <w:szCs w:val="24"/>
        </w:rPr>
      </w:pPr>
      <w:r w:rsidRPr="00A846CD">
        <w:rPr>
          <w:sz w:val="24"/>
          <w:szCs w:val="24"/>
          <w:lang w:val="en-ZA"/>
        </w:rPr>
        <w:t>25. Any person who contravenes these by-laws shall be guilty of an offence and be liable, upon conviction,</w:t>
      </w:r>
      <w:r w:rsidR="00F00271" w:rsidRPr="00A846CD">
        <w:rPr>
          <w:sz w:val="24"/>
          <w:szCs w:val="24"/>
          <w:lang w:val="en-ZA"/>
        </w:rPr>
        <w:t xml:space="preserve"> </w:t>
      </w:r>
      <w:r w:rsidR="005A27EB" w:rsidRPr="00A846CD">
        <w:rPr>
          <w:sz w:val="24"/>
          <w:szCs w:val="24"/>
        </w:rPr>
        <w:t>to a fine prescribed in the approved Council budget</w:t>
      </w:r>
      <w:r w:rsidR="005A27EB" w:rsidRPr="00A846CD">
        <w:rPr>
          <w:iCs/>
          <w:sz w:val="24"/>
          <w:szCs w:val="24"/>
        </w:rPr>
        <w:t>.</w:t>
      </w:r>
    </w:p>
    <w:p w14:paraId="1E8A3DB6" w14:textId="74C0FEAA" w:rsidR="00FB3EAA" w:rsidRPr="00A846CD" w:rsidRDefault="00FB3EAA" w:rsidP="00FB3EAA">
      <w:pPr>
        <w:spacing w:after="200" w:line="276" w:lineRule="auto"/>
        <w:contextualSpacing w:val="0"/>
        <w:rPr>
          <w:sz w:val="24"/>
          <w:szCs w:val="24"/>
          <w:lang w:val="en-ZA"/>
        </w:rPr>
      </w:pPr>
    </w:p>
    <w:p w14:paraId="434A93EC" w14:textId="50F89DB3" w:rsidR="003C46AF" w:rsidRPr="00A846CD" w:rsidRDefault="003C46AF" w:rsidP="003C46AF">
      <w:pPr>
        <w:pStyle w:val="NoSpacing"/>
        <w:rPr>
          <w:lang w:val="en-ZA"/>
        </w:rPr>
      </w:pPr>
      <w:r w:rsidRPr="00A846CD">
        <w:rPr>
          <w:lang w:val="en-ZA"/>
        </w:rPr>
        <w:lastRenderedPageBreak/>
        <w:t>Summary of penalties</w:t>
      </w:r>
    </w:p>
    <w:tbl>
      <w:tblPr>
        <w:tblStyle w:val="TableGrid"/>
        <w:tblW w:w="0" w:type="auto"/>
        <w:tblInd w:w="0" w:type="dxa"/>
        <w:tblLook w:val="04A0" w:firstRow="1" w:lastRow="0" w:firstColumn="1" w:lastColumn="0" w:noHBand="0" w:noVBand="1"/>
      </w:tblPr>
      <w:tblGrid>
        <w:gridCol w:w="4673"/>
        <w:gridCol w:w="4343"/>
      </w:tblGrid>
      <w:tr w:rsidR="00A846CD" w:rsidRPr="00A846CD" w14:paraId="3C0B4ABA"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07CB5F" w14:textId="77777777" w:rsidR="003C46AF" w:rsidRPr="00A846CD" w:rsidRDefault="003C46AF">
            <w:pPr>
              <w:rPr>
                <w:b/>
              </w:rPr>
            </w:pPr>
            <w:r w:rsidRPr="00A846CD">
              <w:rPr>
                <w:b/>
              </w:rPr>
              <w:t>THEMATIC AREA</w:t>
            </w:r>
          </w:p>
        </w:tc>
        <w:tc>
          <w:tcPr>
            <w:tcW w:w="43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11B2F5" w14:textId="77777777" w:rsidR="003C46AF" w:rsidRPr="00A846CD" w:rsidRDefault="003C46AF">
            <w:pPr>
              <w:rPr>
                <w:b/>
              </w:rPr>
            </w:pPr>
            <w:r w:rsidRPr="00A846CD">
              <w:rPr>
                <w:b/>
              </w:rPr>
              <w:t xml:space="preserve">FINE LEVEL </w:t>
            </w:r>
          </w:p>
        </w:tc>
      </w:tr>
      <w:tr w:rsidR="00A846CD" w:rsidRPr="00A846CD" w14:paraId="2E5E9B45"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183EA6BA" w14:textId="77777777" w:rsidR="003C46AF" w:rsidRPr="00A846CD" w:rsidRDefault="003C46AF">
            <w:pPr>
              <w:spacing w:after="200"/>
              <w:rPr>
                <w:b/>
                <w:sz w:val="24"/>
                <w:szCs w:val="24"/>
                <w:lang w:val="en-ZA"/>
              </w:rPr>
            </w:pPr>
            <w:r w:rsidRPr="00A846CD">
              <w:rPr>
                <w:b/>
                <w:sz w:val="24"/>
                <w:szCs w:val="24"/>
                <w:lang w:val="en-ZA"/>
              </w:rPr>
              <w:t>Prevention of nuisance</w:t>
            </w:r>
          </w:p>
          <w:p w14:paraId="368EE94A"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23988CCF" w14:textId="77777777" w:rsidR="003C46AF" w:rsidRPr="00A846CD" w:rsidRDefault="003C46AF">
            <w:r w:rsidRPr="00A846CD">
              <w:t>10</w:t>
            </w:r>
          </w:p>
        </w:tc>
      </w:tr>
      <w:tr w:rsidR="00A846CD" w:rsidRPr="00A846CD" w14:paraId="74CA3347"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7E777723" w14:textId="77777777" w:rsidR="003C46AF" w:rsidRPr="00A846CD" w:rsidRDefault="003C46AF">
            <w:pPr>
              <w:spacing w:after="200"/>
              <w:rPr>
                <w:b/>
                <w:sz w:val="24"/>
                <w:szCs w:val="24"/>
                <w:lang w:val="en-ZA"/>
              </w:rPr>
            </w:pPr>
            <w:r w:rsidRPr="00A846CD">
              <w:rPr>
                <w:b/>
                <w:sz w:val="24"/>
                <w:szCs w:val="24"/>
                <w:lang w:val="en-ZA"/>
              </w:rPr>
              <w:t>Structures or building</w:t>
            </w:r>
          </w:p>
          <w:p w14:paraId="48226816"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6AFFDCE5" w14:textId="77777777" w:rsidR="003C46AF" w:rsidRPr="00A846CD" w:rsidRDefault="003C46AF">
            <w:r w:rsidRPr="00A846CD">
              <w:t>8</w:t>
            </w:r>
          </w:p>
        </w:tc>
      </w:tr>
      <w:tr w:rsidR="00A846CD" w:rsidRPr="00A846CD" w14:paraId="1EB8E862"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0C1E0ED3" w14:textId="77777777" w:rsidR="003C46AF" w:rsidRPr="00A846CD" w:rsidRDefault="003C46AF">
            <w:pPr>
              <w:spacing w:after="200"/>
              <w:rPr>
                <w:b/>
                <w:sz w:val="24"/>
                <w:szCs w:val="24"/>
                <w:lang w:val="en-ZA"/>
              </w:rPr>
            </w:pPr>
            <w:r w:rsidRPr="00A846CD">
              <w:rPr>
                <w:b/>
                <w:sz w:val="24"/>
                <w:szCs w:val="24"/>
                <w:lang w:val="en-ZA"/>
              </w:rPr>
              <w:t>Health and sanitation</w:t>
            </w:r>
          </w:p>
          <w:p w14:paraId="782B7B02"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371AEB12" w14:textId="77777777" w:rsidR="003C46AF" w:rsidRPr="00A846CD" w:rsidRDefault="003C46AF">
            <w:r w:rsidRPr="00A846CD">
              <w:t>8</w:t>
            </w:r>
          </w:p>
        </w:tc>
      </w:tr>
      <w:tr w:rsidR="00A846CD" w:rsidRPr="00A846CD" w14:paraId="477ED92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36B7BF16" w14:textId="77777777" w:rsidR="003C46AF" w:rsidRPr="00A846CD" w:rsidRDefault="003C46AF">
            <w:pPr>
              <w:spacing w:after="200"/>
              <w:rPr>
                <w:b/>
                <w:sz w:val="24"/>
                <w:szCs w:val="24"/>
                <w:lang w:val="en-ZA"/>
              </w:rPr>
            </w:pPr>
            <w:r w:rsidRPr="00A846CD">
              <w:rPr>
                <w:b/>
                <w:sz w:val="24"/>
                <w:szCs w:val="24"/>
                <w:lang w:val="en-ZA"/>
              </w:rPr>
              <w:t>Use of toilets</w:t>
            </w:r>
          </w:p>
          <w:p w14:paraId="422A6D68"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70B41462" w14:textId="77777777" w:rsidR="003C46AF" w:rsidRPr="00A846CD" w:rsidRDefault="003C46AF">
            <w:r w:rsidRPr="00A846CD">
              <w:t>7</w:t>
            </w:r>
          </w:p>
        </w:tc>
      </w:tr>
      <w:tr w:rsidR="00A846CD" w:rsidRPr="00A846CD" w14:paraId="0F720CB9"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685CA59F" w14:textId="77777777" w:rsidR="003C46AF" w:rsidRPr="00A846CD" w:rsidRDefault="003C46AF">
            <w:pPr>
              <w:spacing w:after="200"/>
              <w:rPr>
                <w:b/>
                <w:sz w:val="24"/>
                <w:szCs w:val="24"/>
                <w:lang w:val="en-ZA"/>
              </w:rPr>
            </w:pPr>
            <w:r w:rsidRPr="00A846CD">
              <w:rPr>
                <w:b/>
                <w:sz w:val="24"/>
                <w:szCs w:val="24"/>
                <w:lang w:val="en-ZA"/>
              </w:rPr>
              <w:t>Overcrowding</w:t>
            </w:r>
          </w:p>
          <w:p w14:paraId="454AAE69"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5D11D054" w14:textId="77777777" w:rsidR="003C46AF" w:rsidRPr="00A846CD" w:rsidRDefault="003C46AF">
            <w:r w:rsidRPr="00A846CD">
              <w:t>6</w:t>
            </w:r>
          </w:p>
        </w:tc>
      </w:tr>
      <w:tr w:rsidR="00A846CD" w:rsidRPr="00A846CD" w14:paraId="211605E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255EBF65" w14:textId="77777777" w:rsidR="003C46AF" w:rsidRPr="00A846CD" w:rsidRDefault="003C46AF">
            <w:pPr>
              <w:spacing w:after="200"/>
              <w:rPr>
                <w:b/>
                <w:sz w:val="24"/>
                <w:szCs w:val="24"/>
                <w:lang w:val="en-ZA"/>
              </w:rPr>
            </w:pPr>
            <w:r w:rsidRPr="00A846CD">
              <w:rPr>
                <w:b/>
                <w:sz w:val="24"/>
                <w:szCs w:val="24"/>
                <w:lang w:val="en-ZA"/>
              </w:rPr>
              <w:t>Breeding of pests</w:t>
            </w:r>
          </w:p>
          <w:p w14:paraId="3EE14348" w14:textId="77777777" w:rsidR="003C46AF" w:rsidRPr="00A846CD" w:rsidRDefault="003C46AF"/>
        </w:tc>
        <w:tc>
          <w:tcPr>
            <w:tcW w:w="4343" w:type="dxa"/>
            <w:tcBorders>
              <w:top w:val="single" w:sz="4" w:space="0" w:color="auto"/>
              <w:left w:val="single" w:sz="4" w:space="0" w:color="auto"/>
              <w:bottom w:val="single" w:sz="4" w:space="0" w:color="auto"/>
              <w:right w:val="single" w:sz="4" w:space="0" w:color="auto"/>
            </w:tcBorders>
            <w:hideMark/>
          </w:tcPr>
          <w:p w14:paraId="62DF06D5" w14:textId="77777777" w:rsidR="003C46AF" w:rsidRPr="00A846CD" w:rsidRDefault="003C46AF">
            <w:r w:rsidRPr="00A846CD">
              <w:t>6</w:t>
            </w:r>
          </w:p>
        </w:tc>
      </w:tr>
      <w:tr w:rsidR="00A846CD" w:rsidRPr="00A846CD" w14:paraId="2D8CE24C"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64EC3CD0" w14:textId="77777777" w:rsidR="003C46AF" w:rsidRPr="00A846CD" w:rsidRDefault="003C46AF">
            <w:pPr>
              <w:spacing w:after="200"/>
              <w:rPr>
                <w:b/>
                <w:sz w:val="24"/>
                <w:szCs w:val="24"/>
                <w:lang w:val="en-ZA"/>
              </w:rPr>
            </w:pPr>
            <w:r w:rsidRPr="00A846CD">
              <w:rPr>
                <w:b/>
                <w:sz w:val="24"/>
                <w:szCs w:val="24"/>
                <w:lang w:val="en-ZA"/>
              </w:rPr>
              <w:t>Accumulation of organic matter</w:t>
            </w:r>
          </w:p>
          <w:p w14:paraId="55E5DA9E"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6E00BE2E" w14:textId="77777777" w:rsidR="003C46AF" w:rsidRPr="00A846CD" w:rsidRDefault="003C46AF">
            <w:r w:rsidRPr="00A846CD">
              <w:t>6</w:t>
            </w:r>
          </w:p>
        </w:tc>
      </w:tr>
      <w:tr w:rsidR="00A846CD" w:rsidRPr="00A846CD" w14:paraId="4AE37E6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10D2538E" w14:textId="77777777" w:rsidR="003C46AF" w:rsidRPr="00A846CD" w:rsidRDefault="003C46AF">
            <w:pPr>
              <w:spacing w:after="200"/>
              <w:rPr>
                <w:b/>
                <w:sz w:val="24"/>
                <w:szCs w:val="24"/>
                <w:lang w:val="en-ZA"/>
              </w:rPr>
            </w:pPr>
            <w:r w:rsidRPr="00A846CD">
              <w:rPr>
                <w:b/>
                <w:sz w:val="24"/>
                <w:szCs w:val="24"/>
                <w:lang w:val="en-ZA"/>
              </w:rPr>
              <w:t>Cleanliness of stands</w:t>
            </w:r>
          </w:p>
          <w:p w14:paraId="6FDC2F2C"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6D0A9ADA" w14:textId="77777777" w:rsidR="003C46AF" w:rsidRPr="00A846CD" w:rsidRDefault="003C46AF">
            <w:r w:rsidRPr="00A846CD">
              <w:t>6</w:t>
            </w:r>
          </w:p>
        </w:tc>
      </w:tr>
      <w:tr w:rsidR="00A846CD" w:rsidRPr="00A846CD" w14:paraId="136BDE6A"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14741958" w14:textId="77777777" w:rsidR="003C46AF" w:rsidRPr="00A846CD" w:rsidRDefault="003C46AF">
            <w:pPr>
              <w:spacing w:after="200"/>
              <w:rPr>
                <w:b/>
                <w:sz w:val="24"/>
                <w:szCs w:val="24"/>
                <w:lang w:val="en-ZA"/>
              </w:rPr>
            </w:pPr>
            <w:r w:rsidRPr="00A846CD">
              <w:rPr>
                <w:b/>
                <w:sz w:val="24"/>
                <w:szCs w:val="24"/>
                <w:lang w:val="en-ZA"/>
              </w:rPr>
              <w:t>Trade Waste</w:t>
            </w:r>
          </w:p>
          <w:p w14:paraId="44FD1119"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3B85B48A" w14:textId="77777777" w:rsidR="003C46AF" w:rsidRPr="00A846CD" w:rsidRDefault="003C46AF">
            <w:r w:rsidRPr="00A846CD">
              <w:t>6</w:t>
            </w:r>
          </w:p>
        </w:tc>
      </w:tr>
      <w:tr w:rsidR="00A846CD" w:rsidRPr="00A846CD" w14:paraId="0B48DE33"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2C40388A" w14:textId="77777777" w:rsidR="003C46AF" w:rsidRPr="00A846CD" w:rsidRDefault="003C46AF">
            <w:pPr>
              <w:spacing w:after="200"/>
              <w:rPr>
                <w:b/>
                <w:sz w:val="24"/>
                <w:szCs w:val="24"/>
                <w:lang w:val="en-ZA"/>
              </w:rPr>
            </w:pPr>
            <w:r w:rsidRPr="00A846CD">
              <w:rPr>
                <w:b/>
                <w:sz w:val="24"/>
                <w:szCs w:val="24"/>
                <w:lang w:val="en-ZA"/>
              </w:rPr>
              <w:t>Refuse bin storage</w:t>
            </w:r>
          </w:p>
          <w:p w14:paraId="36C5CA2B"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5CE9AAC3" w14:textId="77777777" w:rsidR="003C46AF" w:rsidRPr="00A846CD" w:rsidRDefault="003C46AF">
            <w:r w:rsidRPr="00A846CD">
              <w:t>6</w:t>
            </w:r>
          </w:p>
        </w:tc>
      </w:tr>
      <w:tr w:rsidR="00A846CD" w:rsidRPr="00A846CD" w14:paraId="2AE6CA9E"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0580F876" w14:textId="77777777" w:rsidR="003C46AF" w:rsidRPr="00A846CD" w:rsidRDefault="003C46AF">
            <w:pPr>
              <w:spacing w:after="200"/>
              <w:rPr>
                <w:b/>
                <w:sz w:val="24"/>
                <w:szCs w:val="24"/>
                <w:lang w:val="en-ZA"/>
              </w:rPr>
            </w:pPr>
            <w:r w:rsidRPr="00A846CD">
              <w:rPr>
                <w:b/>
                <w:sz w:val="24"/>
                <w:szCs w:val="24"/>
                <w:lang w:val="en-ZA"/>
              </w:rPr>
              <w:t>Burning of refuse</w:t>
            </w:r>
          </w:p>
          <w:p w14:paraId="3FC8879B"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0B071CC1" w14:textId="77777777" w:rsidR="003C46AF" w:rsidRPr="00A846CD" w:rsidRDefault="003C46AF">
            <w:r w:rsidRPr="00A846CD">
              <w:t>5</w:t>
            </w:r>
          </w:p>
        </w:tc>
      </w:tr>
      <w:tr w:rsidR="00A846CD" w:rsidRPr="00A846CD" w14:paraId="12DF562E"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72F7D335" w14:textId="77777777" w:rsidR="003C46AF" w:rsidRPr="00A846CD" w:rsidRDefault="003C46AF">
            <w:pPr>
              <w:spacing w:after="200"/>
              <w:rPr>
                <w:b/>
                <w:sz w:val="24"/>
                <w:szCs w:val="24"/>
                <w:lang w:val="en-ZA"/>
              </w:rPr>
            </w:pPr>
            <w:r w:rsidRPr="00A846CD">
              <w:rPr>
                <w:b/>
                <w:sz w:val="24"/>
                <w:szCs w:val="24"/>
                <w:lang w:val="en-ZA"/>
              </w:rPr>
              <w:t>Rats and vermin</w:t>
            </w:r>
          </w:p>
          <w:p w14:paraId="286E80DB"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32521AEA" w14:textId="77777777" w:rsidR="003C46AF" w:rsidRPr="00A846CD" w:rsidRDefault="003C46AF">
            <w:r w:rsidRPr="00A846CD">
              <w:t>5</w:t>
            </w:r>
          </w:p>
        </w:tc>
      </w:tr>
      <w:tr w:rsidR="00A846CD" w:rsidRPr="00A846CD" w14:paraId="78BF8B04"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1CF9EE04" w14:textId="77777777" w:rsidR="003C46AF" w:rsidRPr="00A846CD" w:rsidRDefault="003C46AF">
            <w:pPr>
              <w:spacing w:after="200"/>
              <w:rPr>
                <w:b/>
                <w:sz w:val="24"/>
                <w:szCs w:val="24"/>
                <w:lang w:val="en-ZA"/>
              </w:rPr>
            </w:pPr>
            <w:r w:rsidRPr="00A846CD">
              <w:rPr>
                <w:b/>
                <w:sz w:val="24"/>
                <w:szCs w:val="24"/>
                <w:lang w:val="en-ZA"/>
              </w:rPr>
              <w:t>Rodent proofing</w:t>
            </w:r>
          </w:p>
          <w:p w14:paraId="3B2CD7FC"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4266B1CB" w14:textId="77777777" w:rsidR="003C46AF" w:rsidRPr="00A846CD" w:rsidRDefault="003C46AF">
            <w:r w:rsidRPr="00A846CD">
              <w:t>5</w:t>
            </w:r>
          </w:p>
        </w:tc>
      </w:tr>
      <w:tr w:rsidR="00A846CD" w:rsidRPr="00A846CD" w14:paraId="4746C6C8"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67450339" w14:textId="77777777" w:rsidR="003C46AF" w:rsidRPr="00A846CD" w:rsidRDefault="003C46AF">
            <w:pPr>
              <w:spacing w:after="200"/>
              <w:rPr>
                <w:b/>
                <w:sz w:val="24"/>
                <w:szCs w:val="24"/>
                <w:lang w:val="en-ZA"/>
              </w:rPr>
            </w:pPr>
            <w:r w:rsidRPr="00A846CD">
              <w:rPr>
                <w:b/>
                <w:sz w:val="24"/>
                <w:szCs w:val="24"/>
                <w:lang w:val="en-ZA"/>
              </w:rPr>
              <w:t>Prevention of mosquito breeding</w:t>
            </w:r>
          </w:p>
          <w:p w14:paraId="5D999BC4"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68F983EB" w14:textId="77777777" w:rsidR="003C46AF" w:rsidRPr="00A846CD" w:rsidRDefault="003C46AF">
            <w:r w:rsidRPr="00A846CD">
              <w:t>5</w:t>
            </w:r>
          </w:p>
        </w:tc>
      </w:tr>
      <w:tr w:rsidR="00A846CD" w:rsidRPr="00A846CD" w14:paraId="00C8A6CD"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0144BC87" w14:textId="77777777" w:rsidR="003C46AF" w:rsidRPr="00A846CD" w:rsidRDefault="003C46AF">
            <w:pPr>
              <w:spacing w:after="200"/>
              <w:rPr>
                <w:b/>
                <w:sz w:val="24"/>
                <w:szCs w:val="24"/>
                <w:lang w:val="en-ZA"/>
              </w:rPr>
            </w:pPr>
            <w:r w:rsidRPr="00A846CD">
              <w:rPr>
                <w:b/>
                <w:sz w:val="24"/>
                <w:szCs w:val="24"/>
                <w:lang w:val="en-ZA"/>
              </w:rPr>
              <w:t>Expectorating</w:t>
            </w:r>
          </w:p>
          <w:p w14:paraId="450140AA"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5C1A8762" w14:textId="77777777" w:rsidR="003C46AF" w:rsidRPr="00A846CD" w:rsidRDefault="003C46AF">
            <w:r w:rsidRPr="00A846CD">
              <w:t>5</w:t>
            </w:r>
          </w:p>
        </w:tc>
      </w:tr>
      <w:tr w:rsidR="00A846CD" w:rsidRPr="00A846CD" w14:paraId="30164F8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2CB3C50A" w14:textId="77777777" w:rsidR="003C46AF" w:rsidRPr="00A846CD" w:rsidRDefault="003C46AF">
            <w:pPr>
              <w:spacing w:after="200"/>
              <w:rPr>
                <w:b/>
                <w:sz w:val="24"/>
                <w:szCs w:val="24"/>
                <w:lang w:val="en-ZA"/>
              </w:rPr>
            </w:pPr>
            <w:r w:rsidRPr="00A846CD">
              <w:rPr>
                <w:b/>
                <w:sz w:val="24"/>
                <w:szCs w:val="24"/>
                <w:lang w:val="en-ZA"/>
              </w:rPr>
              <w:t>Keeping of animals</w:t>
            </w:r>
          </w:p>
          <w:p w14:paraId="079ADDD0"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5B3C36FC" w14:textId="77777777" w:rsidR="003C46AF" w:rsidRPr="00A846CD" w:rsidRDefault="003C46AF">
            <w:r w:rsidRPr="00A846CD">
              <w:t>6</w:t>
            </w:r>
          </w:p>
        </w:tc>
      </w:tr>
      <w:tr w:rsidR="00A846CD" w:rsidRPr="00A846CD" w14:paraId="6C4B59FE"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62F4E3E0" w14:textId="77777777" w:rsidR="003C46AF" w:rsidRPr="00A846CD" w:rsidRDefault="003C46AF">
            <w:pPr>
              <w:spacing w:after="200"/>
              <w:rPr>
                <w:b/>
                <w:sz w:val="24"/>
                <w:szCs w:val="24"/>
                <w:lang w:val="en-ZA"/>
              </w:rPr>
            </w:pPr>
            <w:r w:rsidRPr="00A846CD">
              <w:rPr>
                <w:b/>
                <w:sz w:val="24"/>
                <w:szCs w:val="24"/>
                <w:lang w:val="en-ZA"/>
              </w:rPr>
              <w:t>Animals drawn vehicles</w:t>
            </w:r>
          </w:p>
          <w:p w14:paraId="67D6E44F"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3A01A608" w14:textId="77777777" w:rsidR="003C46AF" w:rsidRPr="00A846CD" w:rsidRDefault="003C46AF">
            <w:r w:rsidRPr="00A846CD">
              <w:t>6</w:t>
            </w:r>
          </w:p>
        </w:tc>
      </w:tr>
      <w:tr w:rsidR="00A846CD" w:rsidRPr="00A846CD" w14:paraId="3873D3F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21C8645B" w14:textId="77777777" w:rsidR="003C46AF" w:rsidRPr="00A846CD" w:rsidRDefault="003C46AF">
            <w:pPr>
              <w:spacing w:after="200"/>
              <w:rPr>
                <w:b/>
                <w:sz w:val="24"/>
                <w:szCs w:val="24"/>
                <w:lang w:val="en-ZA"/>
              </w:rPr>
            </w:pPr>
            <w:r w:rsidRPr="00A846CD">
              <w:rPr>
                <w:b/>
                <w:sz w:val="24"/>
                <w:szCs w:val="24"/>
                <w:lang w:val="en-ZA"/>
              </w:rPr>
              <w:t>Keeping Poultry and rabbits</w:t>
            </w:r>
          </w:p>
          <w:p w14:paraId="1FBEACEF"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70FD174D" w14:textId="77777777" w:rsidR="003C46AF" w:rsidRPr="00A846CD" w:rsidRDefault="003C46AF">
            <w:r w:rsidRPr="00A846CD">
              <w:t>6</w:t>
            </w:r>
          </w:p>
        </w:tc>
      </w:tr>
      <w:tr w:rsidR="00A846CD" w:rsidRPr="00A846CD" w14:paraId="5B1254C5"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4E969ED7" w14:textId="77777777" w:rsidR="003C46AF" w:rsidRPr="00A846CD" w:rsidRDefault="003C46AF">
            <w:pPr>
              <w:spacing w:after="200"/>
              <w:rPr>
                <w:b/>
                <w:sz w:val="24"/>
                <w:szCs w:val="24"/>
                <w:lang w:val="en-ZA"/>
              </w:rPr>
            </w:pPr>
            <w:r w:rsidRPr="00A846CD">
              <w:rPr>
                <w:b/>
                <w:sz w:val="24"/>
                <w:szCs w:val="24"/>
                <w:lang w:val="en-ZA"/>
              </w:rPr>
              <w:t>Keeping of Bees</w:t>
            </w:r>
          </w:p>
          <w:p w14:paraId="0358733A"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734938BB" w14:textId="77777777" w:rsidR="003C46AF" w:rsidRPr="00A846CD" w:rsidRDefault="003C46AF">
            <w:r w:rsidRPr="00A846CD">
              <w:t>10</w:t>
            </w:r>
          </w:p>
        </w:tc>
      </w:tr>
      <w:tr w:rsidR="00A846CD" w:rsidRPr="00A846CD" w14:paraId="4622B5A1"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694AE6B3" w14:textId="77777777" w:rsidR="003C46AF" w:rsidRPr="00A846CD" w:rsidRDefault="003C46AF">
            <w:pPr>
              <w:spacing w:after="200"/>
              <w:rPr>
                <w:sz w:val="24"/>
                <w:szCs w:val="24"/>
                <w:lang w:val="en-ZA"/>
              </w:rPr>
            </w:pPr>
            <w:r w:rsidRPr="00A846CD">
              <w:rPr>
                <w:b/>
                <w:sz w:val="24"/>
                <w:szCs w:val="24"/>
                <w:lang w:val="en-ZA"/>
              </w:rPr>
              <w:t>Tethering of animals</w:t>
            </w:r>
          </w:p>
          <w:p w14:paraId="798158C2"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723714B7" w14:textId="77777777" w:rsidR="003C46AF" w:rsidRPr="00A846CD" w:rsidRDefault="003C46AF">
            <w:r w:rsidRPr="00A846CD">
              <w:t>6</w:t>
            </w:r>
          </w:p>
        </w:tc>
      </w:tr>
      <w:tr w:rsidR="00A846CD" w:rsidRPr="00A846CD" w14:paraId="65E0CD20"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3C9EB2C9" w14:textId="77777777" w:rsidR="003C46AF" w:rsidRPr="00A846CD" w:rsidRDefault="003C46AF">
            <w:pPr>
              <w:spacing w:after="200"/>
              <w:rPr>
                <w:b/>
                <w:sz w:val="24"/>
                <w:szCs w:val="24"/>
                <w:lang w:val="en-ZA"/>
              </w:rPr>
            </w:pPr>
            <w:r w:rsidRPr="00A846CD">
              <w:rPr>
                <w:b/>
                <w:sz w:val="24"/>
                <w:szCs w:val="24"/>
                <w:lang w:val="en-ZA"/>
              </w:rPr>
              <w:t>Diseased animals</w:t>
            </w:r>
          </w:p>
          <w:p w14:paraId="2F3DA5EF"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6B137E4A" w14:textId="77777777" w:rsidR="003C46AF" w:rsidRPr="00A846CD" w:rsidRDefault="003C46AF">
            <w:r w:rsidRPr="00A846CD">
              <w:t>6</w:t>
            </w:r>
          </w:p>
        </w:tc>
      </w:tr>
      <w:tr w:rsidR="00A846CD" w:rsidRPr="00A846CD" w14:paraId="0667D64A"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7C2A225B" w14:textId="77777777" w:rsidR="003C46AF" w:rsidRPr="00A846CD" w:rsidRDefault="003C46AF">
            <w:pPr>
              <w:spacing w:after="200"/>
              <w:rPr>
                <w:b/>
                <w:sz w:val="24"/>
                <w:szCs w:val="24"/>
                <w:lang w:val="en-ZA"/>
              </w:rPr>
            </w:pPr>
            <w:r w:rsidRPr="00A846CD">
              <w:rPr>
                <w:b/>
                <w:sz w:val="24"/>
                <w:szCs w:val="24"/>
                <w:lang w:val="en-ZA"/>
              </w:rPr>
              <w:t>Seizure of animals</w:t>
            </w:r>
          </w:p>
          <w:p w14:paraId="7775062D"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5F7AD5C5" w14:textId="77777777" w:rsidR="003C46AF" w:rsidRPr="00A846CD" w:rsidRDefault="003C46AF">
            <w:r w:rsidRPr="00A846CD">
              <w:t>6</w:t>
            </w:r>
          </w:p>
        </w:tc>
      </w:tr>
      <w:tr w:rsidR="003C46AF" w:rsidRPr="00A846CD" w14:paraId="29E7E35A" w14:textId="77777777" w:rsidTr="003C46AF">
        <w:trPr>
          <w:trHeight w:hRule="exact" w:val="340"/>
        </w:trPr>
        <w:tc>
          <w:tcPr>
            <w:tcW w:w="4673" w:type="dxa"/>
            <w:tcBorders>
              <w:top w:val="single" w:sz="4" w:space="0" w:color="auto"/>
              <w:left w:val="single" w:sz="4" w:space="0" w:color="auto"/>
              <w:bottom w:val="single" w:sz="4" w:space="0" w:color="auto"/>
              <w:right w:val="single" w:sz="4" w:space="0" w:color="auto"/>
            </w:tcBorders>
          </w:tcPr>
          <w:p w14:paraId="589481B0" w14:textId="77777777" w:rsidR="003C46AF" w:rsidRPr="00A846CD" w:rsidRDefault="003C46AF">
            <w:pPr>
              <w:spacing w:after="200"/>
              <w:rPr>
                <w:b/>
                <w:sz w:val="24"/>
                <w:szCs w:val="24"/>
                <w:lang w:val="en-ZA"/>
              </w:rPr>
            </w:pPr>
            <w:r w:rsidRPr="00A846CD">
              <w:rPr>
                <w:b/>
                <w:sz w:val="24"/>
                <w:szCs w:val="24"/>
                <w:lang w:val="en-ZA"/>
              </w:rPr>
              <w:t>Offenses and penalties</w:t>
            </w:r>
          </w:p>
          <w:p w14:paraId="54402E9A" w14:textId="77777777" w:rsidR="003C46AF" w:rsidRPr="00A846CD" w:rsidRDefault="003C46AF">
            <w:pPr>
              <w:spacing w:after="200"/>
              <w:rPr>
                <w:b/>
                <w:sz w:val="24"/>
                <w:szCs w:val="24"/>
                <w:lang w:val="en-ZA"/>
              </w:rPr>
            </w:pPr>
          </w:p>
        </w:tc>
        <w:tc>
          <w:tcPr>
            <w:tcW w:w="4343" w:type="dxa"/>
            <w:tcBorders>
              <w:top w:val="single" w:sz="4" w:space="0" w:color="auto"/>
              <w:left w:val="single" w:sz="4" w:space="0" w:color="auto"/>
              <w:bottom w:val="single" w:sz="4" w:space="0" w:color="auto"/>
              <w:right w:val="single" w:sz="4" w:space="0" w:color="auto"/>
            </w:tcBorders>
            <w:hideMark/>
          </w:tcPr>
          <w:p w14:paraId="3D48B8D7" w14:textId="77777777" w:rsidR="003C46AF" w:rsidRPr="00A846CD" w:rsidRDefault="003C46AF">
            <w:r w:rsidRPr="00A846CD">
              <w:t>6</w:t>
            </w:r>
          </w:p>
        </w:tc>
      </w:tr>
    </w:tbl>
    <w:p w14:paraId="6CC6AA8D" w14:textId="77777777" w:rsidR="003C46AF" w:rsidRPr="00A846CD" w:rsidRDefault="003C46AF" w:rsidP="003C46AF">
      <w:pPr>
        <w:pStyle w:val="NoSpacing"/>
        <w:rPr>
          <w:lang w:val="en-ZA"/>
        </w:rPr>
      </w:pPr>
    </w:p>
    <w:p w14:paraId="386E2A16" w14:textId="77777777" w:rsidR="00FB3EAA" w:rsidRPr="00A846CD" w:rsidRDefault="00FB3EAA" w:rsidP="00FB3EAA">
      <w:pPr>
        <w:spacing w:after="200" w:line="276" w:lineRule="auto"/>
        <w:contextualSpacing w:val="0"/>
        <w:jc w:val="center"/>
        <w:rPr>
          <w:sz w:val="24"/>
          <w:szCs w:val="24"/>
          <w:lang w:val="en-ZA"/>
        </w:rPr>
      </w:pPr>
    </w:p>
    <w:p w14:paraId="755165F4" w14:textId="0C83C863" w:rsidR="00FB3EAA" w:rsidRPr="00A846CD" w:rsidRDefault="00FB3EAA" w:rsidP="00FB3EAA">
      <w:pPr>
        <w:pStyle w:val="NoSpacing"/>
        <w:rPr>
          <w:lang w:val="en-ZA"/>
        </w:rPr>
      </w:pPr>
    </w:p>
    <w:p w14:paraId="36AB37F6" w14:textId="53CD8881" w:rsidR="005A27EB" w:rsidRPr="00A846CD" w:rsidRDefault="005A27EB" w:rsidP="00FB3EAA">
      <w:pPr>
        <w:pStyle w:val="NoSpacing"/>
        <w:rPr>
          <w:lang w:val="en-ZA"/>
        </w:rPr>
      </w:pPr>
    </w:p>
    <w:p w14:paraId="0EFAAA1D" w14:textId="572EFF72" w:rsidR="005A27EB" w:rsidRPr="00A846CD" w:rsidRDefault="005A27EB" w:rsidP="00FB3EAA">
      <w:pPr>
        <w:pStyle w:val="NoSpacing"/>
        <w:rPr>
          <w:lang w:val="en-ZA"/>
        </w:rPr>
      </w:pPr>
    </w:p>
    <w:p w14:paraId="410A91A7" w14:textId="7D88FFED" w:rsidR="005A27EB" w:rsidRPr="00A846CD" w:rsidRDefault="005A27EB" w:rsidP="00FB3EAA">
      <w:pPr>
        <w:pStyle w:val="NoSpacing"/>
        <w:rPr>
          <w:lang w:val="en-ZA"/>
        </w:rPr>
      </w:pPr>
    </w:p>
    <w:p w14:paraId="0BCF1F5C" w14:textId="4D0A162A" w:rsidR="005A27EB" w:rsidRPr="00A846CD" w:rsidRDefault="005A27EB" w:rsidP="00FB3EAA">
      <w:pPr>
        <w:pStyle w:val="NoSpacing"/>
        <w:rPr>
          <w:lang w:val="en-ZA"/>
        </w:rPr>
      </w:pPr>
    </w:p>
    <w:p w14:paraId="17012460" w14:textId="01F84090" w:rsidR="005A27EB" w:rsidRPr="00A846CD" w:rsidRDefault="005A27EB" w:rsidP="00FB3EAA">
      <w:pPr>
        <w:pStyle w:val="NoSpacing"/>
        <w:rPr>
          <w:lang w:val="en-ZA"/>
        </w:rPr>
      </w:pPr>
    </w:p>
    <w:p w14:paraId="2BD18850" w14:textId="1B4C6610" w:rsidR="005A27EB" w:rsidRPr="00A846CD" w:rsidRDefault="005A27EB" w:rsidP="00FB3EAA">
      <w:pPr>
        <w:pStyle w:val="NoSpacing"/>
        <w:rPr>
          <w:lang w:val="en-ZA"/>
        </w:rPr>
      </w:pPr>
    </w:p>
    <w:p w14:paraId="5CF43752" w14:textId="77777777" w:rsidR="005A27EB" w:rsidRPr="00A846CD" w:rsidRDefault="005A27EB" w:rsidP="00FB3EAA">
      <w:pPr>
        <w:pStyle w:val="NoSpacing"/>
        <w:rPr>
          <w:lang w:val="en-ZA"/>
        </w:rPr>
      </w:pPr>
    </w:p>
    <w:p w14:paraId="4E422842" w14:textId="48D1BC69" w:rsidR="00FB3EAA" w:rsidRPr="00A846CD" w:rsidRDefault="00FB3EAA" w:rsidP="00FB3EAA">
      <w:pPr>
        <w:pStyle w:val="NoSpacing"/>
        <w:rPr>
          <w:lang w:val="en-ZA"/>
        </w:rPr>
      </w:pPr>
    </w:p>
    <w:p w14:paraId="5B0F48D0" w14:textId="77777777" w:rsidR="00FB3EAA" w:rsidRPr="00A846CD" w:rsidRDefault="00FB3EAA" w:rsidP="00FB3EAA">
      <w:pPr>
        <w:pStyle w:val="NoSpacing"/>
        <w:rPr>
          <w:lang w:val="en-ZA"/>
        </w:rPr>
      </w:pPr>
    </w:p>
    <w:p w14:paraId="74692F6C" w14:textId="77777777" w:rsidR="00FB3EAA" w:rsidRPr="00A846CD" w:rsidRDefault="00FB3EAA" w:rsidP="00FB3EAA">
      <w:pPr>
        <w:pStyle w:val="NoSpacing"/>
        <w:rPr>
          <w:lang w:val="en-ZA"/>
        </w:rPr>
      </w:pPr>
    </w:p>
    <w:p w14:paraId="024D369A" w14:textId="77777777" w:rsidR="00FB3EAA" w:rsidRPr="00A846CD" w:rsidRDefault="00FB3EAA" w:rsidP="00FB3EAA">
      <w:pPr>
        <w:pStyle w:val="NoSpacing"/>
        <w:rPr>
          <w:lang w:val="en-ZA"/>
        </w:rPr>
      </w:pPr>
    </w:p>
    <w:p w14:paraId="0C9C7856" w14:textId="77648B12" w:rsidR="00FB3EAA" w:rsidRPr="00A846CD" w:rsidRDefault="00FB3EAA" w:rsidP="00FB3EAA">
      <w:pPr>
        <w:pStyle w:val="NoSpacing"/>
        <w:rPr>
          <w:lang w:val="en-ZA"/>
        </w:rPr>
      </w:pPr>
    </w:p>
    <w:p w14:paraId="69C13F46" w14:textId="77777777" w:rsidR="00FB3EAA" w:rsidRPr="00A846CD" w:rsidRDefault="00FB3EAA" w:rsidP="00FB3EAA">
      <w:pPr>
        <w:pStyle w:val="NoSpacing"/>
        <w:pBdr>
          <w:bottom w:val="single" w:sz="12" w:space="1" w:color="auto"/>
        </w:pBdr>
        <w:jc w:val="center"/>
        <w:rPr>
          <w:b/>
          <w:sz w:val="24"/>
          <w:szCs w:val="24"/>
        </w:rPr>
      </w:pPr>
      <w:r w:rsidRPr="00A846CD">
        <w:rPr>
          <w:b/>
          <w:sz w:val="24"/>
          <w:szCs w:val="24"/>
        </w:rPr>
        <w:lastRenderedPageBreak/>
        <w:t>Manyame Rural District Council (Public Health) By-laws, 2022</w:t>
      </w:r>
    </w:p>
    <w:p w14:paraId="35A55DEF"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APPLICATION FOR PERMISSION TO KEEP MORE THAN 25 HEADS OF POULTRY/RABBITS</w:t>
      </w:r>
    </w:p>
    <w:p w14:paraId="24117D2E" w14:textId="77777777" w:rsidR="00FB3EAA" w:rsidRPr="00A846CD" w:rsidRDefault="00FB3EAA" w:rsidP="00FB3EAA">
      <w:pPr>
        <w:spacing w:after="200" w:line="276" w:lineRule="auto"/>
        <w:contextualSpacing w:val="0"/>
        <w:jc w:val="center"/>
        <w:rPr>
          <w:b/>
          <w:sz w:val="24"/>
          <w:szCs w:val="24"/>
          <w:lang w:val="en-ZA"/>
        </w:rPr>
      </w:pPr>
      <w:r w:rsidRPr="00A846CD">
        <w:rPr>
          <w:b/>
          <w:sz w:val="24"/>
          <w:szCs w:val="24"/>
          <w:lang w:val="en-ZA"/>
        </w:rPr>
        <w:t>TO</w:t>
      </w:r>
    </w:p>
    <w:p w14:paraId="4DFC2201" w14:textId="77777777" w:rsidR="00FB3EAA" w:rsidRPr="00A846CD" w:rsidRDefault="00FB3EAA" w:rsidP="00FB3EAA">
      <w:pPr>
        <w:spacing w:line="276" w:lineRule="auto"/>
        <w:contextualSpacing w:val="0"/>
        <w:rPr>
          <w:sz w:val="24"/>
          <w:szCs w:val="24"/>
          <w:lang w:val="en-ZA"/>
        </w:rPr>
      </w:pPr>
      <w:r w:rsidRPr="00A846CD">
        <w:rPr>
          <w:sz w:val="24"/>
          <w:szCs w:val="24"/>
          <w:lang w:val="en-ZA"/>
        </w:rPr>
        <w:t>The Chief Executive Officer</w:t>
      </w:r>
    </w:p>
    <w:p w14:paraId="5CB16777" w14:textId="77777777" w:rsidR="00FB3EAA" w:rsidRPr="00A846CD" w:rsidRDefault="00FB3EAA" w:rsidP="00FB3EAA">
      <w:pPr>
        <w:spacing w:line="276" w:lineRule="auto"/>
        <w:contextualSpacing w:val="0"/>
        <w:rPr>
          <w:sz w:val="24"/>
          <w:szCs w:val="24"/>
          <w:lang w:val="en-ZA"/>
        </w:rPr>
      </w:pPr>
      <w:r w:rsidRPr="00A846CD">
        <w:rPr>
          <w:sz w:val="24"/>
          <w:szCs w:val="24"/>
          <w:lang w:val="en-ZA"/>
        </w:rPr>
        <w:t>Manyame Rural district Council</w:t>
      </w:r>
    </w:p>
    <w:p w14:paraId="1CDB17AD" w14:textId="77777777" w:rsidR="00FB3EAA" w:rsidRPr="00A846CD" w:rsidRDefault="00FB3EAA" w:rsidP="00FB3EAA">
      <w:pPr>
        <w:spacing w:line="276" w:lineRule="auto"/>
        <w:contextualSpacing w:val="0"/>
        <w:rPr>
          <w:sz w:val="24"/>
          <w:szCs w:val="24"/>
          <w:lang w:val="en-ZA"/>
        </w:rPr>
      </w:pPr>
      <w:r w:rsidRPr="00A846CD">
        <w:rPr>
          <w:sz w:val="24"/>
          <w:szCs w:val="24"/>
          <w:lang w:val="en-ZA"/>
        </w:rPr>
        <w:t>P.O. Box 99</w:t>
      </w:r>
    </w:p>
    <w:p w14:paraId="1C27FA5A" w14:textId="77777777" w:rsidR="00FB3EAA" w:rsidRPr="00A846CD" w:rsidRDefault="00FB3EAA" w:rsidP="00FB3EAA">
      <w:pPr>
        <w:spacing w:line="276" w:lineRule="auto"/>
        <w:contextualSpacing w:val="0"/>
        <w:rPr>
          <w:sz w:val="24"/>
          <w:szCs w:val="24"/>
          <w:lang w:val="en-ZA"/>
        </w:rPr>
      </w:pPr>
      <w:r w:rsidRPr="00A846CD">
        <w:rPr>
          <w:sz w:val="24"/>
          <w:szCs w:val="24"/>
          <w:lang w:val="en-ZA"/>
        </w:rPr>
        <w:t>Beatrice</w:t>
      </w:r>
    </w:p>
    <w:p w14:paraId="44BC1281" w14:textId="77777777" w:rsidR="00FB3EAA" w:rsidRPr="00A846CD" w:rsidRDefault="00FB3EAA" w:rsidP="00FB3EAA">
      <w:pPr>
        <w:pStyle w:val="NoSpacing"/>
        <w:rPr>
          <w:lang w:val="en-ZA"/>
        </w:rPr>
      </w:pPr>
    </w:p>
    <w:p w14:paraId="7E1EC776" w14:textId="77777777" w:rsidR="00FB3EAA" w:rsidRPr="00A846CD" w:rsidRDefault="00FB3EAA" w:rsidP="00FB3EAA">
      <w:pPr>
        <w:spacing w:line="276" w:lineRule="auto"/>
        <w:contextualSpacing w:val="0"/>
        <w:rPr>
          <w:sz w:val="24"/>
          <w:szCs w:val="24"/>
          <w:lang w:val="en-ZA"/>
        </w:rPr>
      </w:pPr>
      <w:r w:rsidRPr="00A846CD">
        <w:rPr>
          <w:sz w:val="24"/>
          <w:szCs w:val="24"/>
          <w:lang w:val="en-ZA"/>
        </w:rPr>
        <w:t>Name of Applicant………………………………………………………………………………………………………………………</w:t>
      </w:r>
    </w:p>
    <w:p w14:paraId="7DD6E995"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Physical address ( where chickens/rabbits are to be kept):………………………………………………………………………………………………………………………………………………………………………………………………………………………………………………………………………………………………...</w:t>
      </w:r>
    </w:p>
    <w:p w14:paraId="38CBF2BD" w14:textId="77777777" w:rsidR="00FB3EAA" w:rsidRPr="00A846CD" w:rsidRDefault="00FB3EAA" w:rsidP="00FB3EAA">
      <w:pPr>
        <w:spacing w:after="200"/>
        <w:contextualSpacing w:val="0"/>
        <w:rPr>
          <w:sz w:val="24"/>
          <w:szCs w:val="24"/>
          <w:lang w:val="en-ZA"/>
        </w:rPr>
      </w:pPr>
      <w:r w:rsidRPr="00A846CD">
        <w:rPr>
          <w:sz w:val="24"/>
          <w:szCs w:val="24"/>
          <w:lang w:val="en-ZA"/>
        </w:rPr>
        <w:t>Size of stand (in square metres):………………………………………………………………………………………………...</w:t>
      </w:r>
    </w:p>
    <w:p w14:paraId="032C0F03" w14:textId="77777777" w:rsidR="00FB3EAA" w:rsidRPr="00A846CD" w:rsidRDefault="00FB3EAA" w:rsidP="00FB3EAA">
      <w:pPr>
        <w:spacing w:after="200"/>
        <w:contextualSpacing w:val="0"/>
        <w:rPr>
          <w:sz w:val="24"/>
          <w:szCs w:val="24"/>
          <w:lang w:val="en-ZA"/>
        </w:rPr>
      </w:pPr>
      <w:r w:rsidRPr="00A846CD">
        <w:rPr>
          <w:sz w:val="24"/>
          <w:szCs w:val="24"/>
          <w:lang w:val="en-ZA"/>
        </w:rPr>
        <w:t>Land uses of abutting stands:………………………………………………………………………………………………………</w:t>
      </w:r>
    </w:p>
    <w:p w14:paraId="4C488B1B" w14:textId="77777777" w:rsidR="00FB3EAA" w:rsidRPr="00A846CD" w:rsidRDefault="00FB3EAA" w:rsidP="00FB3EAA">
      <w:pPr>
        <w:spacing w:after="200"/>
        <w:contextualSpacing w:val="0"/>
        <w:rPr>
          <w:sz w:val="24"/>
          <w:szCs w:val="24"/>
          <w:lang w:val="en-ZA"/>
        </w:rPr>
      </w:pPr>
      <w:r w:rsidRPr="00A846CD">
        <w:rPr>
          <w:sz w:val="24"/>
          <w:szCs w:val="24"/>
          <w:lang w:val="en-ZA"/>
        </w:rPr>
        <w:t>Number of chickens to be kept:…………………………………………………………………………………………………..</w:t>
      </w:r>
    </w:p>
    <w:p w14:paraId="160D5A50"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Measures to be taken against:</w:t>
      </w:r>
      <w:r w:rsidRPr="00A846CD">
        <w:rPr>
          <w:sz w:val="24"/>
          <w:szCs w:val="24"/>
          <w:lang w:val="en-ZA"/>
        </w:rPr>
        <w:tab/>
      </w:r>
      <w:r w:rsidRPr="00A846CD">
        <w:rPr>
          <w:sz w:val="24"/>
          <w:szCs w:val="24"/>
          <w:lang w:val="en-ZA"/>
        </w:rPr>
        <w:tab/>
        <w:t>-odours…………………………………………………………………..</w:t>
      </w:r>
    </w:p>
    <w:p w14:paraId="194E6ED4" w14:textId="77777777" w:rsidR="00FB3EAA" w:rsidRPr="00A846CD" w:rsidRDefault="00FB3EAA" w:rsidP="00FB3EAA">
      <w:pPr>
        <w:spacing w:after="200" w:line="276" w:lineRule="auto"/>
        <w:ind w:left="3960"/>
        <w:rPr>
          <w:sz w:val="24"/>
          <w:szCs w:val="24"/>
          <w:lang w:val="en-ZA"/>
        </w:rPr>
      </w:pPr>
      <w:r w:rsidRPr="00A846CD">
        <w:rPr>
          <w:sz w:val="24"/>
          <w:szCs w:val="24"/>
          <w:lang w:val="en-ZA"/>
        </w:rPr>
        <w:t xml:space="preserve"> Flies……………………………………………………………………………</w:t>
      </w:r>
    </w:p>
    <w:p w14:paraId="70FE8498" w14:textId="77777777" w:rsidR="00FB3EAA" w:rsidRPr="00A846CD" w:rsidRDefault="00FB3EAA" w:rsidP="00FB3EAA">
      <w:pPr>
        <w:numPr>
          <w:ilvl w:val="0"/>
          <w:numId w:val="4"/>
        </w:numPr>
        <w:spacing w:after="200" w:line="276" w:lineRule="auto"/>
        <w:contextualSpacing w:val="0"/>
        <w:rPr>
          <w:sz w:val="24"/>
          <w:szCs w:val="24"/>
          <w:lang w:val="en-ZA"/>
        </w:rPr>
      </w:pPr>
      <w:r w:rsidRPr="00A846CD">
        <w:rPr>
          <w:sz w:val="24"/>
          <w:szCs w:val="24"/>
          <w:lang w:val="en-ZA"/>
        </w:rPr>
        <w:t>Fleas etc………………………………………………………………………</w:t>
      </w:r>
    </w:p>
    <w:p w14:paraId="6F31A34B"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Have neighbours been consulted………………………………………………………………………………………………</w:t>
      </w:r>
    </w:p>
    <w:p w14:paraId="5E52599F" w14:textId="77777777" w:rsidR="00FB3EAA" w:rsidRPr="00A846CD" w:rsidRDefault="00FB3EAA" w:rsidP="00FB3EAA">
      <w:pPr>
        <w:pBdr>
          <w:bottom w:val="single" w:sz="12" w:space="1" w:color="auto"/>
        </w:pBdr>
        <w:spacing w:after="200" w:line="276" w:lineRule="auto"/>
        <w:contextualSpacing w:val="0"/>
        <w:rPr>
          <w:sz w:val="24"/>
          <w:szCs w:val="24"/>
          <w:lang w:val="en-ZA"/>
        </w:rPr>
      </w:pPr>
      <w:r w:rsidRPr="00A846CD">
        <w:rPr>
          <w:sz w:val="24"/>
          <w:szCs w:val="24"/>
          <w:lang w:val="en-ZA"/>
        </w:rPr>
        <w:t>If consulted give full names, addresses and contact details of the neighbours consulted</w:t>
      </w:r>
    </w:p>
    <w:p w14:paraId="18451FD3"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For office use only</w:t>
      </w:r>
    </w:p>
    <w:p w14:paraId="2EE2AD2E"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Report of Environmental Health Officer:……………………………………………………………………………………</w:t>
      </w:r>
    </w:p>
    <w:p w14:paraId="491A9B25"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w:t>
      </w:r>
    </w:p>
    <w:p w14:paraId="1CBEC7B0"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t>…………………………………………………………………</w:t>
      </w:r>
    </w:p>
    <w:p w14:paraId="5DFF7E55" w14:textId="77777777" w:rsidR="00FB3EAA" w:rsidRPr="00A846CD" w:rsidRDefault="00FB3EAA" w:rsidP="00FB3EAA">
      <w:pPr>
        <w:spacing w:after="200" w:line="276" w:lineRule="auto"/>
        <w:contextualSpacing w:val="0"/>
        <w:rPr>
          <w:sz w:val="24"/>
          <w:szCs w:val="24"/>
          <w:lang w:val="en-ZA"/>
        </w:rPr>
      </w:pP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r>
      <w:r w:rsidRPr="00A846CD">
        <w:rPr>
          <w:sz w:val="24"/>
          <w:szCs w:val="24"/>
          <w:lang w:val="en-ZA"/>
        </w:rPr>
        <w:tab/>
        <w:t xml:space="preserve">          (Name of Environmental Health Officer/ Technician)</w:t>
      </w:r>
    </w:p>
    <w:p w14:paraId="3A0B4B2B" w14:textId="04E59DB6" w:rsidR="007F4871" w:rsidRPr="00A846CD" w:rsidRDefault="00FB3EAA" w:rsidP="005A27EB">
      <w:pPr>
        <w:spacing w:after="200" w:line="276" w:lineRule="auto"/>
        <w:contextualSpacing w:val="0"/>
      </w:pPr>
      <w:r w:rsidRPr="00A846CD">
        <w:rPr>
          <w:sz w:val="24"/>
          <w:szCs w:val="24"/>
          <w:lang w:val="en-ZA"/>
        </w:rPr>
        <w:t>Recommendations of Director of Health and Environmental Services:……………………………………………………………………………………………………………………………………………………………………………………………………………………………………………………………………………………………Date:……………………………………………………………Signature………………………………………………………………</w:t>
      </w:r>
      <w:bookmarkEnd w:id="1"/>
    </w:p>
    <w:sectPr w:rsidR="007F4871" w:rsidRPr="00A846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76E7F" w14:textId="77777777" w:rsidR="00B549E6" w:rsidRDefault="00B549E6" w:rsidP="006D16DD">
      <w:r>
        <w:separator/>
      </w:r>
    </w:p>
  </w:endnote>
  <w:endnote w:type="continuationSeparator" w:id="0">
    <w:p w14:paraId="755351CA" w14:textId="77777777" w:rsidR="00B549E6" w:rsidRDefault="00B549E6" w:rsidP="006D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767452"/>
      <w:docPartObj>
        <w:docPartGallery w:val="Page Numbers (Bottom of Page)"/>
        <w:docPartUnique/>
      </w:docPartObj>
    </w:sdtPr>
    <w:sdtEndPr>
      <w:rPr>
        <w:noProof/>
      </w:rPr>
    </w:sdtEndPr>
    <w:sdtContent>
      <w:p w14:paraId="0D4F2600" w14:textId="1E254B6D" w:rsidR="006D16DD" w:rsidRDefault="006D16DD">
        <w:pPr>
          <w:pStyle w:val="Footer"/>
          <w:jc w:val="center"/>
        </w:pPr>
        <w:r>
          <w:fldChar w:fldCharType="begin"/>
        </w:r>
        <w:r>
          <w:instrText xml:space="preserve"> PAGE   \* MERGEFORMAT </w:instrText>
        </w:r>
        <w:r>
          <w:fldChar w:fldCharType="separate"/>
        </w:r>
        <w:r w:rsidR="00A846CD">
          <w:rPr>
            <w:noProof/>
          </w:rPr>
          <w:t>1</w:t>
        </w:r>
        <w:r>
          <w:rPr>
            <w:noProof/>
          </w:rPr>
          <w:fldChar w:fldCharType="end"/>
        </w:r>
      </w:p>
    </w:sdtContent>
  </w:sdt>
  <w:p w14:paraId="30717E41" w14:textId="77777777" w:rsidR="006D16DD" w:rsidRDefault="006D1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5031D" w14:textId="77777777" w:rsidR="00B549E6" w:rsidRDefault="00B549E6" w:rsidP="006D16DD">
      <w:r>
        <w:separator/>
      </w:r>
    </w:p>
  </w:footnote>
  <w:footnote w:type="continuationSeparator" w:id="0">
    <w:p w14:paraId="20600B65" w14:textId="77777777" w:rsidR="00B549E6" w:rsidRDefault="00B549E6" w:rsidP="006D1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8692EF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0000018"/>
    <w:multiLevelType w:val="hybridMultilevel"/>
    <w:tmpl w:val="E78ED21C"/>
    <w:lvl w:ilvl="0" w:tplc="D6227856">
      <w:start w:val="16"/>
      <w:numFmt w:val="bullet"/>
      <w:lvlText w:val="-"/>
      <w:lvlJc w:val="left"/>
      <w:pPr>
        <w:ind w:left="3960" w:hanging="360"/>
      </w:pPr>
      <w:rPr>
        <w:rFonts w:ascii="Calibri" w:eastAsia="Calibri" w:hAnsi="Calibri" w:cs="Calibri" w:hint="default"/>
      </w:rPr>
    </w:lvl>
    <w:lvl w:ilvl="1" w:tplc="1C090003" w:tentative="1">
      <w:start w:val="1"/>
      <w:numFmt w:val="bullet"/>
      <w:lvlText w:val="o"/>
      <w:lvlJc w:val="left"/>
      <w:pPr>
        <w:ind w:left="4680" w:hanging="360"/>
      </w:pPr>
      <w:rPr>
        <w:rFonts w:ascii="Courier New" w:hAnsi="Courier New" w:cs="Courier New" w:hint="default"/>
      </w:rPr>
    </w:lvl>
    <w:lvl w:ilvl="2" w:tplc="1C090005" w:tentative="1">
      <w:start w:val="1"/>
      <w:numFmt w:val="bullet"/>
      <w:lvlText w:val=""/>
      <w:lvlJc w:val="left"/>
      <w:pPr>
        <w:ind w:left="5400" w:hanging="360"/>
      </w:pPr>
      <w:rPr>
        <w:rFonts w:ascii="Wingdings" w:hAnsi="Wingdings" w:hint="default"/>
      </w:rPr>
    </w:lvl>
    <w:lvl w:ilvl="3" w:tplc="1C090001" w:tentative="1">
      <w:start w:val="1"/>
      <w:numFmt w:val="bullet"/>
      <w:lvlText w:val=""/>
      <w:lvlJc w:val="left"/>
      <w:pPr>
        <w:ind w:left="6120" w:hanging="360"/>
      </w:pPr>
      <w:rPr>
        <w:rFonts w:ascii="Symbol" w:hAnsi="Symbol" w:hint="default"/>
      </w:rPr>
    </w:lvl>
    <w:lvl w:ilvl="4" w:tplc="1C090003" w:tentative="1">
      <w:start w:val="1"/>
      <w:numFmt w:val="bullet"/>
      <w:lvlText w:val="o"/>
      <w:lvlJc w:val="left"/>
      <w:pPr>
        <w:ind w:left="6840" w:hanging="360"/>
      </w:pPr>
      <w:rPr>
        <w:rFonts w:ascii="Courier New" w:hAnsi="Courier New" w:cs="Courier New" w:hint="default"/>
      </w:rPr>
    </w:lvl>
    <w:lvl w:ilvl="5" w:tplc="1C090005" w:tentative="1">
      <w:start w:val="1"/>
      <w:numFmt w:val="bullet"/>
      <w:lvlText w:val=""/>
      <w:lvlJc w:val="left"/>
      <w:pPr>
        <w:ind w:left="7560" w:hanging="360"/>
      </w:pPr>
      <w:rPr>
        <w:rFonts w:ascii="Wingdings" w:hAnsi="Wingdings" w:hint="default"/>
      </w:rPr>
    </w:lvl>
    <w:lvl w:ilvl="6" w:tplc="1C090001" w:tentative="1">
      <w:start w:val="1"/>
      <w:numFmt w:val="bullet"/>
      <w:lvlText w:val=""/>
      <w:lvlJc w:val="left"/>
      <w:pPr>
        <w:ind w:left="8280" w:hanging="360"/>
      </w:pPr>
      <w:rPr>
        <w:rFonts w:ascii="Symbol" w:hAnsi="Symbol" w:hint="default"/>
      </w:rPr>
    </w:lvl>
    <w:lvl w:ilvl="7" w:tplc="1C090003" w:tentative="1">
      <w:start w:val="1"/>
      <w:numFmt w:val="bullet"/>
      <w:lvlText w:val="o"/>
      <w:lvlJc w:val="left"/>
      <w:pPr>
        <w:ind w:left="9000" w:hanging="360"/>
      </w:pPr>
      <w:rPr>
        <w:rFonts w:ascii="Courier New" w:hAnsi="Courier New" w:cs="Courier New" w:hint="default"/>
      </w:rPr>
    </w:lvl>
    <w:lvl w:ilvl="8" w:tplc="1C090005" w:tentative="1">
      <w:start w:val="1"/>
      <w:numFmt w:val="bullet"/>
      <w:lvlText w:val=""/>
      <w:lvlJc w:val="left"/>
      <w:pPr>
        <w:ind w:left="9720" w:hanging="360"/>
      </w:pPr>
      <w:rPr>
        <w:rFonts w:ascii="Wingdings" w:hAnsi="Wingdings" w:hint="default"/>
      </w:rPr>
    </w:lvl>
  </w:abstractNum>
  <w:abstractNum w:abstractNumId="2" w15:restartNumberingAfterBreak="0">
    <w:nsid w:val="0000003B"/>
    <w:multiLevelType w:val="hybridMultilevel"/>
    <w:tmpl w:val="E88CEE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0000048"/>
    <w:multiLevelType w:val="hybridMultilevel"/>
    <w:tmpl w:val="13D2BED6"/>
    <w:lvl w:ilvl="0" w:tplc="DF84634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00000054"/>
    <w:multiLevelType w:val="hybridMultilevel"/>
    <w:tmpl w:val="703E5F0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6267358"/>
    <w:multiLevelType w:val="hybridMultilevel"/>
    <w:tmpl w:val="85BE4C7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EAA"/>
    <w:rsid w:val="000213AC"/>
    <w:rsid w:val="000469F2"/>
    <w:rsid w:val="000659D9"/>
    <w:rsid w:val="0009457D"/>
    <w:rsid w:val="000E7323"/>
    <w:rsid w:val="000E7644"/>
    <w:rsid w:val="00100287"/>
    <w:rsid w:val="00124E7E"/>
    <w:rsid w:val="0014538C"/>
    <w:rsid w:val="00163D4F"/>
    <w:rsid w:val="00171F59"/>
    <w:rsid w:val="00196543"/>
    <w:rsid w:val="001A54EC"/>
    <w:rsid w:val="00235EE0"/>
    <w:rsid w:val="002A5B48"/>
    <w:rsid w:val="002C292F"/>
    <w:rsid w:val="003270A3"/>
    <w:rsid w:val="00353F43"/>
    <w:rsid w:val="00374DAB"/>
    <w:rsid w:val="00392243"/>
    <w:rsid w:val="003B0DB9"/>
    <w:rsid w:val="003C46AF"/>
    <w:rsid w:val="003C56B3"/>
    <w:rsid w:val="003E169A"/>
    <w:rsid w:val="00427B54"/>
    <w:rsid w:val="00427E07"/>
    <w:rsid w:val="004970EF"/>
    <w:rsid w:val="004B31E3"/>
    <w:rsid w:val="004C111B"/>
    <w:rsid w:val="004C1F30"/>
    <w:rsid w:val="004C575D"/>
    <w:rsid w:val="004D07FA"/>
    <w:rsid w:val="00505826"/>
    <w:rsid w:val="0055236E"/>
    <w:rsid w:val="00597CA6"/>
    <w:rsid w:val="005A27EB"/>
    <w:rsid w:val="005F74D3"/>
    <w:rsid w:val="0060235E"/>
    <w:rsid w:val="00627040"/>
    <w:rsid w:val="00637F3C"/>
    <w:rsid w:val="00641CF2"/>
    <w:rsid w:val="00651A3B"/>
    <w:rsid w:val="00666C42"/>
    <w:rsid w:val="006964DC"/>
    <w:rsid w:val="006A03F1"/>
    <w:rsid w:val="006A21E5"/>
    <w:rsid w:val="006A69D5"/>
    <w:rsid w:val="006C2770"/>
    <w:rsid w:val="006D16DD"/>
    <w:rsid w:val="006D7B55"/>
    <w:rsid w:val="00733D43"/>
    <w:rsid w:val="007B05E1"/>
    <w:rsid w:val="007F4365"/>
    <w:rsid w:val="007F4871"/>
    <w:rsid w:val="00815784"/>
    <w:rsid w:val="0085076C"/>
    <w:rsid w:val="008554B9"/>
    <w:rsid w:val="00896150"/>
    <w:rsid w:val="008D6BFE"/>
    <w:rsid w:val="00901BEC"/>
    <w:rsid w:val="00931772"/>
    <w:rsid w:val="0093741D"/>
    <w:rsid w:val="00940392"/>
    <w:rsid w:val="0095588E"/>
    <w:rsid w:val="009641E2"/>
    <w:rsid w:val="009875B8"/>
    <w:rsid w:val="009C3DF5"/>
    <w:rsid w:val="009D014D"/>
    <w:rsid w:val="009D41FB"/>
    <w:rsid w:val="009D62E4"/>
    <w:rsid w:val="00A01ADF"/>
    <w:rsid w:val="00A30BE9"/>
    <w:rsid w:val="00A54AFB"/>
    <w:rsid w:val="00A809C2"/>
    <w:rsid w:val="00A846CD"/>
    <w:rsid w:val="00A878FC"/>
    <w:rsid w:val="00A90B03"/>
    <w:rsid w:val="00A91429"/>
    <w:rsid w:val="00AD5BD2"/>
    <w:rsid w:val="00AE43B4"/>
    <w:rsid w:val="00B13B18"/>
    <w:rsid w:val="00B14F48"/>
    <w:rsid w:val="00B36497"/>
    <w:rsid w:val="00B43B89"/>
    <w:rsid w:val="00B47492"/>
    <w:rsid w:val="00B549E6"/>
    <w:rsid w:val="00B8356B"/>
    <w:rsid w:val="00BA3C80"/>
    <w:rsid w:val="00C249A4"/>
    <w:rsid w:val="00C40197"/>
    <w:rsid w:val="00C64D95"/>
    <w:rsid w:val="00C7693E"/>
    <w:rsid w:val="00CA6BC4"/>
    <w:rsid w:val="00CD26F8"/>
    <w:rsid w:val="00CD4B01"/>
    <w:rsid w:val="00D03CFF"/>
    <w:rsid w:val="00D14F30"/>
    <w:rsid w:val="00D36486"/>
    <w:rsid w:val="00D71643"/>
    <w:rsid w:val="00DF2316"/>
    <w:rsid w:val="00E00069"/>
    <w:rsid w:val="00E2082F"/>
    <w:rsid w:val="00E52165"/>
    <w:rsid w:val="00E8296F"/>
    <w:rsid w:val="00E974C1"/>
    <w:rsid w:val="00EA14B1"/>
    <w:rsid w:val="00EF09D4"/>
    <w:rsid w:val="00EF2F27"/>
    <w:rsid w:val="00F00271"/>
    <w:rsid w:val="00F3664B"/>
    <w:rsid w:val="00F71F84"/>
    <w:rsid w:val="00F7268B"/>
    <w:rsid w:val="00F83D66"/>
    <w:rsid w:val="00F8709D"/>
    <w:rsid w:val="00F9585D"/>
    <w:rsid w:val="00F96A80"/>
    <w:rsid w:val="00FB3EAA"/>
    <w:rsid w:val="00FB5EFE"/>
    <w:rsid w:val="00FC6621"/>
    <w:rsid w:val="00FD0F66"/>
    <w:rsid w:val="00FE5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EC6F"/>
  <w15:chartTrackingRefBased/>
  <w15:docId w15:val="{886BE41B-20F5-46DB-BEDA-FB42B2D1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3C46AF"/>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EAA"/>
    <w:pPr>
      <w:spacing w:after="0" w:line="240" w:lineRule="auto"/>
      <w:contextualSpacing/>
    </w:pPr>
    <w:rPr>
      <w:rFonts w:ascii="Calibri" w:eastAsia="Calibri" w:hAnsi="Calibri" w:cs="SimSun"/>
      <w:lang w:val="en-ZW"/>
    </w:rPr>
  </w:style>
  <w:style w:type="paragraph" w:styleId="ListParagraph">
    <w:name w:val="List Paragraph"/>
    <w:basedOn w:val="Normal"/>
    <w:uiPriority w:val="34"/>
    <w:qFormat/>
    <w:rsid w:val="00FB3EAA"/>
    <w:pPr>
      <w:ind w:left="720"/>
    </w:pPr>
  </w:style>
  <w:style w:type="paragraph" w:styleId="Header">
    <w:name w:val="header"/>
    <w:basedOn w:val="Normal"/>
    <w:link w:val="HeaderChar"/>
    <w:uiPriority w:val="99"/>
    <w:unhideWhenUsed/>
    <w:rsid w:val="006D16DD"/>
    <w:pPr>
      <w:tabs>
        <w:tab w:val="center" w:pos="4513"/>
        <w:tab w:val="right" w:pos="9026"/>
      </w:tabs>
    </w:pPr>
  </w:style>
  <w:style w:type="character" w:customStyle="1" w:styleId="HeaderChar">
    <w:name w:val="Header Char"/>
    <w:basedOn w:val="DefaultParagraphFont"/>
    <w:link w:val="Header"/>
    <w:uiPriority w:val="99"/>
    <w:rsid w:val="006D16DD"/>
    <w:rPr>
      <w:rFonts w:ascii="Calibri" w:eastAsia="Calibri" w:hAnsi="Calibri" w:cs="SimSun"/>
      <w:lang w:val="en-ZW"/>
    </w:rPr>
  </w:style>
  <w:style w:type="paragraph" w:styleId="Footer">
    <w:name w:val="footer"/>
    <w:basedOn w:val="Normal"/>
    <w:link w:val="FooterChar"/>
    <w:uiPriority w:val="99"/>
    <w:unhideWhenUsed/>
    <w:rsid w:val="006D16DD"/>
    <w:pPr>
      <w:tabs>
        <w:tab w:val="center" w:pos="4513"/>
        <w:tab w:val="right" w:pos="9026"/>
      </w:tabs>
    </w:pPr>
  </w:style>
  <w:style w:type="character" w:customStyle="1" w:styleId="FooterChar">
    <w:name w:val="Footer Char"/>
    <w:basedOn w:val="DefaultParagraphFont"/>
    <w:link w:val="Footer"/>
    <w:uiPriority w:val="99"/>
    <w:rsid w:val="006D16DD"/>
    <w:rPr>
      <w:rFonts w:ascii="Calibri" w:eastAsia="Calibri" w:hAnsi="Calibri" w:cs="SimSun"/>
      <w:lang w:val="en-ZW"/>
    </w:rPr>
  </w:style>
  <w:style w:type="character" w:styleId="CommentReference">
    <w:name w:val="annotation reference"/>
    <w:basedOn w:val="DefaultParagraphFont"/>
    <w:uiPriority w:val="99"/>
    <w:semiHidden/>
    <w:unhideWhenUsed/>
    <w:rsid w:val="006A03F1"/>
    <w:rPr>
      <w:sz w:val="16"/>
      <w:szCs w:val="16"/>
    </w:rPr>
  </w:style>
  <w:style w:type="paragraph" w:styleId="CommentText">
    <w:name w:val="annotation text"/>
    <w:basedOn w:val="Normal"/>
    <w:link w:val="CommentTextChar"/>
    <w:uiPriority w:val="99"/>
    <w:semiHidden/>
    <w:unhideWhenUsed/>
    <w:rsid w:val="006A03F1"/>
    <w:rPr>
      <w:sz w:val="20"/>
      <w:szCs w:val="20"/>
    </w:rPr>
  </w:style>
  <w:style w:type="character" w:customStyle="1" w:styleId="CommentTextChar">
    <w:name w:val="Comment Text Char"/>
    <w:basedOn w:val="DefaultParagraphFont"/>
    <w:link w:val="CommentText"/>
    <w:uiPriority w:val="99"/>
    <w:semiHidden/>
    <w:rsid w:val="006A03F1"/>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semiHidden/>
    <w:unhideWhenUsed/>
    <w:rsid w:val="006A03F1"/>
    <w:rPr>
      <w:b/>
      <w:bCs/>
    </w:rPr>
  </w:style>
  <w:style w:type="character" w:customStyle="1" w:styleId="CommentSubjectChar">
    <w:name w:val="Comment Subject Char"/>
    <w:basedOn w:val="CommentTextChar"/>
    <w:link w:val="CommentSubject"/>
    <w:uiPriority w:val="99"/>
    <w:semiHidden/>
    <w:rsid w:val="006A03F1"/>
    <w:rPr>
      <w:rFonts w:ascii="Calibri" w:eastAsia="Calibri" w:hAnsi="Calibri" w:cs="SimSun"/>
      <w:b/>
      <w:bCs/>
      <w:sz w:val="20"/>
      <w:szCs w:val="20"/>
      <w:lang w:val="en-ZW"/>
    </w:rPr>
  </w:style>
  <w:style w:type="paragraph" w:styleId="BalloonText">
    <w:name w:val="Balloon Text"/>
    <w:basedOn w:val="Normal"/>
    <w:link w:val="BalloonTextChar"/>
    <w:uiPriority w:val="99"/>
    <w:semiHidden/>
    <w:unhideWhenUsed/>
    <w:rsid w:val="006A03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3F1"/>
    <w:rPr>
      <w:rFonts w:ascii="Segoe UI" w:eastAsia="Calibri" w:hAnsi="Segoe UI" w:cs="Segoe UI"/>
      <w:sz w:val="18"/>
      <w:szCs w:val="18"/>
      <w:lang w:val="en-ZW"/>
    </w:rPr>
  </w:style>
  <w:style w:type="table" w:styleId="TableGrid">
    <w:name w:val="Table Grid"/>
    <w:basedOn w:val="TableNormal"/>
    <w:uiPriority w:val="39"/>
    <w:rsid w:val="003C46AF"/>
    <w:pPr>
      <w:spacing w:after="0" w:line="240" w:lineRule="auto"/>
    </w:pPr>
    <w:rPr>
      <w:lang w:val="en-Z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93741D"/>
    <w:rPr>
      <w:i/>
      <w:iCs/>
      <w:color w:val="404040" w:themeColor="text1" w:themeTint="BF"/>
    </w:rPr>
  </w:style>
  <w:style w:type="character" w:styleId="Hyperlink">
    <w:name w:val="Hyperlink"/>
    <w:basedOn w:val="DefaultParagraphFont"/>
    <w:uiPriority w:val="99"/>
    <w:unhideWhenUsed/>
    <w:rsid w:val="00901BEC"/>
    <w:rPr>
      <w:color w:val="0563C1" w:themeColor="hyperlink"/>
      <w:u w:val="single"/>
    </w:rPr>
  </w:style>
  <w:style w:type="paragraph" w:customStyle="1" w:styleId="lrdefinition">
    <w:name w:val="lr definition"/>
    <w:basedOn w:val="Normal"/>
    <w:rsid w:val="005A27EB"/>
    <w:pPr>
      <w:tabs>
        <w:tab w:val="left" w:pos="369"/>
        <w:tab w:val="left" w:pos="794"/>
        <w:tab w:val="left" w:pos="1219"/>
        <w:tab w:val="left" w:pos="1559"/>
      </w:tabs>
      <w:spacing w:after="100" w:line="300" w:lineRule="exact"/>
      <w:ind w:left="794" w:hanging="369"/>
      <w:contextualSpacing w:val="0"/>
      <w:jc w:val="both"/>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55250">
      <w:bodyDiv w:val="1"/>
      <w:marLeft w:val="0"/>
      <w:marRight w:val="0"/>
      <w:marTop w:val="0"/>
      <w:marBottom w:val="0"/>
      <w:divBdr>
        <w:top w:val="none" w:sz="0" w:space="0" w:color="auto"/>
        <w:left w:val="none" w:sz="0" w:space="0" w:color="auto"/>
        <w:bottom w:val="none" w:sz="0" w:space="0" w:color="auto"/>
        <w:right w:val="none" w:sz="0" w:space="0" w:color="auto"/>
      </w:divBdr>
    </w:div>
    <w:div w:id="185106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228F-F9BF-46FA-9EA9-E6265F0C6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Pages>
  <Words>3037</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81</cp:revision>
  <cp:lastPrinted>2022-11-16T17:22:00Z</cp:lastPrinted>
  <dcterms:created xsi:type="dcterms:W3CDTF">2022-08-24T09:17:00Z</dcterms:created>
  <dcterms:modified xsi:type="dcterms:W3CDTF">2022-11-16T17:33:00Z</dcterms:modified>
</cp:coreProperties>
</file>